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8D9" w:rsidRPr="00844DAD" w:rsidRDefault="00B233BE" w:rsidP="00B208D9">
      <w:pPr>
        <w:rPr>
          <w:rFonts w:ascii="Arial Narrow" w:hAnsi="Arial Narrow" w:cs="Arial"/>
          <w:b/>
          <w:sz w:val="22"/>
          <w:szCs w:val="22"/>
        </w:rPr>
      </w:pPr>
      <w:r w:rsidRPr="00844DAD">
        <w:rPr>
          <w:rFonts w:ascii="Arial Narrow" w:hAnsi="Arial Narrow" w:cs="Arial"/>
          <w:b/>
          <w:sz w:val="22"/>
          <w:szCs w:val="22"/>
        </w:rPr>
        <w:t>Merkblatt</w:t>
      </w:r>
      <w:r>
        <w:rPr>
          <w:rFonts w:ascii="Arial Narrow" w:hAnsi="Arial Narrow" w:cs="Arial"/>
          <w:b/>
          <w:sz w:val="22"/>
          <w:szCs w:val="22"/>
        </w:rPr>
        <w:t xml:space="preserve"> – Beteiligung an den </w:t>
      </w:r>
      <w:r w:rsidR="00B208D9" w:rsidRPr="00844DAD">
        <w:rPr>
          <w:rFonts w:ascii="Arial Narrow" w:hAnsi="Arial Narrow" w:cs="Arial"/>
          <w:b/>
          <w:sz w:val="22"/>
          <w:szCs w:val="22"/>
        </w:rPr>
        <w:t>Interkulturelle</w:t>
      </w:r>
      <w:r>
        <w:rPr>
          <w:rFonts w:ascii="Arial Narrow" w:hAnsi="Arial Narrow" w:cs="Arial"/>
          <w:b/>
          <w:sz w:val="22"/>
          <w:szCs w:val="22"/>
        </w:rPr>
        <w:t>n</w:t>
      </w:r>
      <w:r w:rsidR="00B208D9" w:rsidRPr="00844DAD">
        <w:rPr>
          <w:rFonts w:ascii="Arial Narrow" w:hAnsi="Arial Narrow" w:cs="Arial"/>
          <w:b/>
          <w:sz w:val="22"/>
          <w:szCs w:val="22"/>
        </w:rPr>
        <w:t xml:space="preserve"> Woche</w:t>
      </w:r>
      <w:r w:rsidR="008962CC" w:rsidRPr="00844DAD">
        <w:rPr>
          <w:rFonts w:ascii="Arial Narrow" w:hAnsi="Arial Narrow" w:cs="Arial"/>
          <w:b/>
          <w:sz w:val="22"/>
          <w:szCs w:val="22"/>
        </w:rPr>
        <w:t>n</w:t>
      </w:r>
      <w:r w:rsidR="00B208D9" w:rsidRPr="00844DAD">
        <w:rPr>
          <w:rFonts w:ascii="Arial Narrow" w:hAnsi="Arial Narrow" w:cs="Arial"/>
          <w:b/>
          <w:sz w:val="22"/>
          <w:szCs w:val="22"/>
        </w:rPr>
        <w:t xml:space="preserve"> 201</w:t>
      </w:r>
      <w:r w:rsidR="00D8594B">
        <w:rPr>
          <w:rFonts w:ascii="Arial Narrow" w:hAnsi="Arial Narrow" w:cs="Arial"/>
          <w:b/>
          <w:sz w:val="22"/>
          <w:szCs w:val="22"/>
        </w:rPr>
        <w:t>9</w:t>
      </w:r>
      <w:r w:rsidR="00B208D9" w:rsidRPr="00844DAD">
        <w:rPr>
          <w:rFonts w:ascii="Arial Narrow" w:hAnsi="Arial Narrow" w:cs="Arial"/>
          <w:b/>
          <w:sz w:val="22"/>
          <w:szCs w:val="22"/>
        </w:rPr>
        <w:t xml:space="preserve"> in Magdeburg  </w:t>
      </w:r>
    </w:p>
    <w:p w:rsidR="00B208D9" w:rsidRPr="00844DAD" w:rsidRDefault="00B208D9" w:rsidP="00B208D9">
      <w:pPr>
        <w:rPr>
          <w:rFonts w:ascii="Arial Narrow" w:hAnsi="Arial Narrow"/>
          <w:sz w:val="22"/>
          <w:szCs w:val="22"/>
        </w:rPr>
      </w:pPr>
    </w:p>
    <w:p w:rsidR="00B208D9" w:rsidRPr="00B233BE" w:rsidRDefault="00687D16" w:rsidP="00B208D9">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sz w:val="20"/>
          <w:szCs w:val="20"/>
        </w:rPr>
      </w:pPr>
      <w:r w:rsidRPr="00B233BE">
        <w:rPr>
          <w:rFonts w:ascii="Arial Narrow" w:hAnsi="Arial Narrow" w:cs="Arial"/>
          <w:b/>
          <w:sz w:val="20"/>
          <w:szCs w:val="20"/>
        </w:rPr>
        <w:t>Hauptv</w:t>
      </w:r>
      <w:r w:rsidR="00B208D9" w:rsidRPr="00B233BE">
        <w:rPr>
          <w:rFonts w:ascii="Arial Narrow" w:hAnsi="Arial Narrow" w:cs="Arial"/>
          <w:b/>
          <w:sz w:val="20"/>
          <w:szCs w:val="20"/>
        </w:rPr>
        <w:t>eranstalter:</w:t>
      </w:r>
      <w:r w:rsidR="00B208D9" w:rsidRPr="00B233BE">
        <w:rPr>
          <w:rFonts w:ascii="Arial Narrow" w:hAnsi="Arial Narrow" w:cs="Arial"/>
          <w:sz w:val="20"/>
          <w:szCs w:val="20"/>
        </w:rPr>
        <w:t xml:space="preserve"> </w:t>
      </w:r>
      <w:r w:rsidRPr="00B233BE">
        <w:rPr>
          <w:rFonts w:ascii="Arial Narrow" w:hAnsi="Arial Narrow" w:cs="Arial"/>
          <w:sz w:val="20"/>
          <w:szCs w:val="20"/>
        </w:rPr>
        <w:br/>
      </w:r>
      <w:r w:rsidR="00B208D9" w:rsidRPr="00B233BE">
        <w:rPr>
          <w:rFonts w:ascii="Arial Narrow" w:hAnsi="Arial Narrow" w:cs="Arial"/>
          <w:sz w:val="20"/>
          <w:szCs w:val="20"/>
        </w:rPr>
        <w:t>Auslandsgesellschaft Sachsen-Anhalt e.V. in Kooperation mit dem Netzwerk für Integrations- und Ausländerarbeit Magdeburg</w:t>
      </w:r>
    </w:p>
    <w:p w:rsidR="00DC2107" w:rsidRPr="00B233BE" w:rsidRDefault="00DC2107" w:rsidP="00DC2107">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sz w:val="20"/>
          <w:szCs w:val="20"/>
        </w:rPr>
      </w:pPr>
    </w:p>
    <w:p w:rsidR="000422A7" w:rsidRDefault="00DC2107" w:rsidP="00DC2107">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b/>
          <w:sz w:val="20"/>
          <w:szCs w:val="20"/>
        </w:rPr>
      </w:pPr>
      <w:r w:rsidRPr="00B233BE">
        <w:rPr>
          <w:rFonts w:ascii="Arial Narrow" w:hAnsi="Arial Narrow" w:cs="Arial"/>
          <w:b/>
          <w:sz w:val="20"/>
          <w:szCs w:val="20"/>
        </w:rPr>
        <w:t>Bundesweites Motto „</w:t>
      </w:r>
      <w:r w:rsidR="00F05DF2" w:rsidRPr="00F05DF2">
        <w:rPr>
          <w:rFonts w:ascii="Arial Narrow" w:hAnsi="Arial Narrow" w:cs="Arial"/>
          <w:b/>
          <w:sz w:val="20"/>
          <w:szCs w:val="20"/>
        </w:rPr>
        <w:t>Zusammenleben leben, zusammen wachsen</w:t>
      </w:r>
      <w:r w:rsidR="00F05DF2">
        <w:rPr>
          <w:rFonts w:ascii="Arial Narrow" w:hAnsi="Arial Narrow" w:cs="Arial"/>
          <w:b/>
          <w:sz w:val="20"/>
          <w:szCs w:val="20"/>
        </w:rPr>
        <w:t>.“</w:t>
      </w:r>
    </w:p>
    <w:p w:rsidR="00F05DF2" w:rsidRPr="00B233BE" w:rsidRDefault="00F05DF2" w:rsidP="00DC2107">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b/>
          <w:sz w:val="20"/>
          <w:szCs w:val="20"/>
        </w:rPr>
      </w:pPr>
    </w:p>
    <w:p w:rsidR="000422A7" w:rsidRPr="00B233BE" w:rsidRDefault="000422A7" w:rsidP="000422A7">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b/>
          <w:sz w:val="20"/>
          <w:szCs w:val="20"/>
        </w:rPr>
      </w:pPr>
      <w:r w:rsidRPr="00B233BE">
        <w:rPr>
          <w:rFonts w:ascii="Arial Narrow" w:hAnsi="Arial Narrow" w:cs="Arial"/>
          <w:b/>
          <w:sz w:val="20"/>
          <w:szCs w:val="20"/>
        </w:rPr>
        <w:t xml:space="preserve">Termin bundesweit: </w:t>
      </w:r>
    </w:p>
    <w:p w:rsidR="000422A7" w:rsidRPr="00B233BE" w:rsidRDefault="000422A7" w:rsidP="000422A7">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sz w:val="20"/>
          <w:szCs w:val="20"/>
        </w:rPr>
      </w:pPr>
      <w:r w:rsidRPr="00B233BE">
        <w:rPr>
          <w:rFonts w:ascii="Arial Narrow" w:hAnsi="Arial Narrow" w:cs="Arial"/>
          <w:sz w:val="20"/>
          <w:szCs w:val="20"/>
        </w:rPr>
        <w:t>2</w:t>
      </w:r>
      <w:r w:rsidR="00F05DF2">
        <w:rPr>
          <w:rFonts w:ascii="Arial Narrow" w:hAnsi="Arial Narrow" w:cs="Arial"/>
          <w:sz w:val="20"/>
          <w:szCs w:val="20"/>
        </w:rPr>
        <w:t>2</w:t>
      </w:r>
      <w:r w:rsidRPr="00B233BE">
        <w:rPr>
          <w:rFonts w:ascii="Arial Narrow" w:hAnsi="Arial Narrow" w:cs="Arial"/>
          <w:sz w:val="20"/>
          <w:szCs w:val="20"/>
        </w:rPr>
        <w:t xml:space="preserve">. September bis </w:t>
      </w:r>
      <w:r w:rsidR="009F3E5A" w:rsidRPr="00B233BE">
        <w:rPr>
          <w:rFonts w:ascii="Arial Narrow" w:hAnsi="Arial Narrow" w:cs="Arial"/>
          <w:sz w:val="20"/>
          <w:szCs w:val="20"/>
        </w:rPr>
        <w:t>29</w:t>
      </w:r>
      <w:r w:rsidRPr="00B233BE">
        <w:rPr>
          <w:rFonts w:ascii="Arial Narrow" w:hAnsi="Arial Narrow" w:cs="Arial"/>
          <w:sz w:val="20"/>
          <w:szCs w:val="20"/>
        </w:rPr>
        <w:t xml:space="preserve">. </w:t>
      </w:r>
      <w:r w:rsidR="0005762E" w:rsidRPr="00B233BE">
        <w:rPr>
          <w:rFonts w:ascii="Arial Narrow" w:hAnsi="Arial Narrow" w:cs="Arial"/>
          <w:sz w:val="20"/>
          <w:szCs w:val="20"/>
        </w:rPr>
        <w:t>September</w:t>
      </w:r>
      <w:r w:rsidRPr="00B233BE">
        <w:rPr>
          <w:rFonts w:ascii="Arial Narrow" w:hAnsi="Arial Narrow" w:cs="Arial"/>
          <w:sz w:val="20"/>
          <w:szCs w:val="20"/>
        </w:rPr>
        <w:t xml:space="preserve"> 201</w:t>
      </w:r>
      <w:r w:rsidR="00F05DF2">
        <w:rPr>
          <w:rFonts w:ascii="Arial Narrow" w:hAnsi="Arial Narrow" w:cs="Arial"/>
          <w:sz w:val="20"/>
          <w:szCs w:val="20"/>
        </w:rPr>
        <w:t>9</w:t>
      </w:r>
      <w:r w:rsidRPr="00B233BE">
        <w:rPr>
          <w:rFonts w:ascii="Arial Narrow" w:hAnsi="Arial Narrow" w:cs="Arial"/>
          <w:sz w:val="20"/>
          <w:szCs w:val="20"/>
        </w:rPr>
        <w:t xml:space="preserve"> // Tag des Flüchtlings: Freitag, der </w:t>
      </w:r>
      <w:r w:rsidR="0005762E" w:rsidRPr="00B233BE">
        <w:rPr>
          <w:rFonts w:ascii="Arial Narrow" w:hAnsi="Arial Narrow" w:cs="Arial"/>
          <w:sz w:val="20"/>
          <w:szCs w:val="20"/>
        </w:rPr>
        <w:t xml:space="preserve"> 2</w:t>
      </w:r>
      <w:r w:rsidR="00F05DF2">
        <w:rPr>
          <w:rFonts w:ascii="Arial Narrow" w:hAnsi="Arial Narrow" w:cs="Arial"/>
          <w:sz w:val="20"/>
          <w:szCs w:val="20"/>
        </w:rPr>
        <w:t>7</w:t>
      </w:r>
      <w:r w:rsidRPr="00B233BE">
        <w:rPr>
          <w:rFonts w:ascii="Arial Narrow" w:hAnsi="Arial Narrow" w:cs="Arial"/>
          <w:sz w:val="20"/>
          <w:szCs w:val="20"/>
        </w:rPr>
        <w:t>. September 201</w:t>
      </w:r>
      <w:r w:rsidR="00F05DF2">
        <w:rPr>
          <w:rFonts w:ascii="Arial Narrow" w:hAnsi="Arial Narrow" w:cs="Arial"/>
          <w:sz w:val="20"/>
          <w:szCs w:val="20"/>
        </w:rPr>
        <w:t>9</w:t>
      </w:r>
    </w:p>
    <w:p w:rsidR="000422A7" w:rsidRPr="00B233BE" w:rsidRDefault="000422A7" w:rsidP="000422A7">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sz w:val="20"/>
          <w:szCs w:val="20"/>
        </w:rPr>
      </w:pPr>
    </w:p>
    <w:p w:rsidR="000422A7" w:rsidRPr="00B233BE" w:rsidRDefault="000422A7" w:rsidP="000422A7">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b/>
          <w:sz w:val="20"/>
          <w:szCs w:val="20"/>
        </w:rPr>
      </w:pPr>
      <w:r w:rsidRPr="00B233BE">
        <w:rPr>
          <w:rFonts w:ascii="Arial Narrow" w:hAnsi="Arial Narrow" w:cs="Arial"/>
          <w:b/>
          <w:sz w:val="20"/>
          <w:szCs w:val="20"/>
        </w:rPr>
        <w:t xml:space="preserve">Termin Magdeburg: </w:t>
      </w:r>
    </w:p>
    <w:p w:rsidR="000422A7" w:rsidRPr="00B233BE" w:rsidRDefault="00F05DF2" w:rsidP="000422A7">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sz w:val="20"/>
          <w:szCs w:val="20"/>
        </w:rPr>
      </w:pPr>
      <w:r>
        <w:rPr>
          <w:rFonts w:ascii="Arial Narrow" w:hAnsi="Arial Narrow" w:cs="Arial"/>
          <w:sz w:val="20"/>
          <w:szCs w:val="20"/>
        </w:rPr>
        <w:t>14</w:t>
      </w:r>
      <w:r w:rsidR="000422A7" w:rsidRPr="00B233BE">
        <w:rPr>
          <w:rFonts w:ascii="Arial Narrow" w:hAnsi="Arial Narrow" w:cs="Arial"/>
          <w:sz w:val="20"/>
          <w:szCs w:val="20"/>
        </w:rPr>
        <w:t xml:space="preserve">. September bis </w:t>
      </w:r>
      <w:r w:rsidR="009F3E5A" w:rsidRPr="00B233BE">
        <w:rPr>
          <w:rFonts w:ascii="Arial Narrow" w:hAnsi="Arial Narrow" w:cs="Arial"/>
          <w:sz w:val="20"/>
          <w:szCs w:val="20"/>
        </w:rPr>
        <w:t>29</w:t>
      </w:r>
      <w:r w:rsidR="000422A7" w:rsidRPr="00B233BE">
        <w:rPr>
          <w:rFonts w:ascii="Arial Narrow" w:hAnsi="Arial Narrow" w:cs="Arial"/>
          <w:sz w:val="20"/>
          <w:szCs w:val="20"/>
        </w:rPr>
        <w:t xml:space="preserve">. </w:t>
      </w:r>
      <w:r w:rsidR="009F3E5A" w:rsidRPr="00B233BE">
        <w:rPr>
          <w:rFonts w:ascii="Arial Narrow" w:hAnsi="Arial Narrow" w:cs="Arial"/>
          <w:sz w:val="20"/>
          <w:szCs w:val="20"/>
        </w:rPr>
        <w:t>September</w:t>
      </w:r>
      <w:r w:rsidR="000422A7" w:rsidRPr="00B233BE">
        <w:rPr>
          <w:rFonts w:ascii="Arial Narrow" w:hAnsi="Arial Narrow" w:cs="Arial"/>
          <w:sz w:val="20"/>
          <w:szCs w:val="20"/>
        </w:rPr>
        <w:t xml:space="preserve"> 201</w:t>
      </w:r>
      <w:r>
        <w:rPr>
          <w:rFonts w:ascii="Arial Narrow" w:hAnsi="Arial Narrow" w:cs="Arial"/>
          <w:sz w:val="20"/>
          <w:szCs w:val="20"/>
        </w:rPr>
        <w:t>9</w:t>
      </w:r>
      <w:r w:rsidR="000422A7" w:rsidRPr="00B233BE">
        <w:rPr>
          <w:rFonts w:ascii="Arial Narrow" w:hAnsi="Arial Narrow" w:cs="Arial"/>
          <w:sz w:val="20"/>
          <w:szCs w:val="20"/>
        </w:rPr>
        <w:t xml:space="preserve"> </w:t>
      </w:r>
    </w:p>
    <w:p w:rsidR="00C93374" w:rsidRPr="00B233BE" w:rsidRDefault="00C93374" w:rsidP="000422A7">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sz w:val="20"/>
          <w:szCs w:val="20"/>
        </w:rPr>
      </w:pPr>
    </w:p>
    <w:p w:rsidR="00C93374" w:rsidRPr="00B233BE" w:rsidRDefault="00C93374" w:rsidP="000422A7">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b/>
          <w:sz w:val="20"/>
          <w:szCs w:val="20"/>
        </w:rPr>
      </w:pPr>
      <w:r w:rsidRPr="00B233BE">
        <w:rPr>
          <w:rFonts w:ascii="Arial Narrow" w:hAnsi="Arial Narrow" w:cs="Arial"/>
          <w:b/>
          <w:sz w:val="20"/>
          <w:szCs w:val="20"/>
        </w:rPr>
        <w:t xml:space="preserve">Zentrale Aktion </w:t>
      </w:r>
      <w:r w:rsidR="0005762E" w:rsidRPr="00B233BE">
        <w:rPr>
          <w:rFonts w:ascii="Arial Narrow" w:hAnsi="Arial Narrow" w:cs="Arial"/>
          <w:b/>
          <w:sz w:val="20"/>
          <w:szCs w:val="20"/>
        </w:rPr>
        <w:t xml:space="preserve">zum Auftakt </w:t>
      </w:r>
      <w:r w:rsidRPr="00B233BE">
        <w:rPr>
          <w:rFonts w:ascii="Arial Narrow" w:hAnsi="Arial Narrow" w:cs="Arial"/>
          <w:b/>
          <w:sz w:val="20"/>
          <w:szCs w:val="20"/>
        </w:rPr>
        <w:t>der Magdeburger IKW:</w:t>
      </w:r>
    </w:p>
    <w:p w:rsidR="00C93374" w:rsidRPr="00B233BE" w:rsidRDefault="00C93374" w:rsidP="00286B40">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sz w:val="20"/>
          <w:szCs w:val="20"/>
        </w:rPr>
      </w:pPr>
      <w:r w:rsidRPr="00B233BE">
        <w:rPr>
          <w:rFonts w:ascii="Arial Narrow" w:hAnsi="Arial Narrow" w:cs="Arial"/>
          <w:sz w:val="20"/>
          <w:szCs w:val="20"/>
        </w:rPr>
        <w:t>1</w:t>
      </w:r>
      <w:r w:rsidR="00F05DF2">
        <w:rPr>
          <w:rFonts w:ascii="Arial Narrow" w:hAnsi="Arial Narrow" w:cs="Arial"/>
          <w:sz w:val="20"/>
          <w:szCs w:val="20"/>
        </w:rPr>
        <w:t>4</w:t>
      </w:r>
      <w:r w:rsidRPr="00B233BE">
        <w:rPr>
          <w:rFonts w:ascii="Arial Narrow" w:hAnsi="Arial Narrow" w:cs="Arial"/>
          <w:sz w:val="20"/>
          <w:szCs w:val="20"/>
        </w:rPr>
        <w:t>. September</w:t>
      </w:r>
      <w:r w:rsidR="00286B40" w:rsidRPr="00B233BE">
        <w:rPr>
          <w:rFonts w:ascii="Arial Narrow" w:hAnsi="Arial Narrow" w:cs="Arial"/>
          <w:sz w:val="20"/>
          <w:szCs w:val="20"/>
        </w:rPr>
        <w:t xml:space="preserve"> 2018, </w:t>
      </w:r>
      <w:r w:rsidRPr="00B233BE">
        <w:rPr>
          <w:rFonts w:ascii="Arial Narrow" w:hAnsi="Arial Narrow" w:cs="Arial"/>
          <w:sz w:val="20"/>
          <w:szCs w:val="20"/>
        </w:rPr>
        <w:t>1</w:t>
      </w:r>
      <w:r w:rsidR="009F3E5A" w:rsidRPr="00B233BE">
        <w:rPr>
          <w:rFonts w:ascii="Arial Narrow" w:hAnsi="Arial Narrow" w:cs="Arial"/>
          <w:sz w:val="20"/>
          <w:szCs w:val="20"/>
        </w:rPr>
        <w:t>8</w:t>
      </w:r>
      <w:r w:rsidRPr="00B233BE">
        <w:rPr>
          <w:rFonts w:ascii="Arial Narrow" w:hAnsi="Arial Narrow" w:cs="Arial"/>
          <w:sz w:val="20"/>
          <w:szCs w:val="20"/>
        </w:rPr>
        <w:t>.00</w:t>
      </w:r>
      <w:r w:rsidR="00286B40" w:rsidRPr="00B233BE">
        <w:rPr>
          <w:rFonts w:ascii="Arial Narrow" w:hAnsi="Arial Narrow" w:cs="Arial"/>
          <w:sz w:val="20"/>
          <w:szCs w:val="20"/>
        </w:rPr>
        <w:t xml:space="preserve"> Uhr in Kooperation mit der Freiwilligenagentur Magdeburg:</w:t>
      </w:r>
      <w:r w:rsidR="00286B40" w:rsidRPr="00B233BE">
        <w:rPr>
          <w:rFonts w:ascii="Arial Narrow" w:hAnsi="Arial Narrow" w:cs="Arial"/>
          <w:sz w:val="20"/>
          <w:szCs w:val="20"/>
        </w:rPr>
        <w:br/>
        <w:t>1</w:t>
      </w:r>
      <w:r w:rsidR="00F05DF2">
        <w:rPr>
          <w:rFonts w:ascii="Arial Narrow" w:hAnsi="Arial Narrow" w:cs="Arial"/>
          <w:sz w:val="20"/>
          <w:szCs w:val="20"/>
        </w:rPr>
        <w:t>4</w:t>
      </w:r>
      <w:r w:rsidR="00286B40" w:rsidRPr="00B233BE">
        <w:rPr>
          <w:rFonts w:ascii="Arial Narrow" w:hAnsi="Arial Narrow" w:cs="Arial"/>
          <w:sz w:val="20"/>
          <w:szCs w:val="20"/>
        </w:rPr>
        <w:t>. Magdeburger Freiwilligentag &amp; Auftakt zu den Interkulturellen Woche 201</w:t>
      </w:r>
      <w:r w:rsidR="00F05DF2">
        <w:rPr>
          <w:rFonts w:ascii="Arial Narrow" w:hAnsi="Arial Narrow" w:cs="Arial"/>
          <w:sz w:val="20"/>
          <w:szCs w:val="20"/>
        </w:rPr>
        <w:t>9</w:t>
      </w:r>
      <w:r w:rsidR="009F3E5A" w:rsidRPr="00B233BE">
        <w:rPr>
          <w:rFonts w:ascii="Arial Narrow" w:hAnsi="Arial Narrow" w:cs="Arial"/>
          <w:sz w:val="20"/>
          <w:szCs w:val="20"/>
        </w:rPr>
        <w:t xml:space="preserve"> </w:t>
      </w:r>
    </w:p>
    <w:p w:rsidR="000422A7" w:rsidRPr="00B233BE" w:rsidRDefault="000422A7" w:rsidP="000422A7">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sz w:val="20"/>
          <w:szCs w:val="20"/>
        </w:rPr>
      </w:pPr>
    </w:p>
    <w:p w:rsidR="00B233BE" w:rsidRDefault="00B233BE" w:rsidP="00B233BE">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b/>
          <w:sz w:val="20"/>
          <w:szCs w:val="20"/>
        </w:rPr>
      </w:pPr>
      <w:r>
        <w:rPr>
          <w:rFonts w:ascii="Arial Narrow" w:hAnsi="Arial Narrow" w:cs="Arial"/>
          <w:b/>
          <w:sz w:val="20"/>
          <w:szCs w:val="20"/>
        </w:rPr>
        <w:t>Veranstaltungsmeldung:</w:t>
      </w:r>
    </w:p>
    <w:p w:rsidR="00B233BE" w:rsidRPr="00B95340" w:rsidRDefault="00F05DF2" w:rsidP="00B233BE">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sz w:val="20"/>
          <w:szCs w:val="20"/>
        </w:rPr>
      </w:pPr>
      <w:r>
        <w:rPr>
          <w:rFonts w:ascii="Arial Narrow" w:hAnsi="Arial Narrow" w:cs="Arial"/>
          <w:sz w:val="20"/>
          <w:szCs w:val="20"/>
        </w:rPr>
        <w:t>Bis</w:t>
      </w:r>
      <w:r w:rsidR="00B233BE" w:rsidRPr="00B95340">
        <w:rPr>
          <w:rFonts w:ascii="Arial Narrow" w:hAnsi="Arial Narrow" w:cs="Arial"/>
          <w:sz w:val="20"/>
          <w:szCs w:val="20"/>
        </w:rPr>
        <w:t xml:space="preserve"> 3</w:t>
      </w:r>
      <w:r>
        <w:rPr>
          <w:rFonts w:ascii="Arial Narrow" w:hAnsi="Arial Narrow" w:cs="Arial"/>
          <w:sz w:val="20"/>
          <w:szCs w:val="20"/>
        </w:rPr>
        <w:t>1</w:t>
      </w:r>
      <w:r w:rsidR="00B233BE" w:rsidRPr="00B95340">
        <w:rPr>
          <w:rFonts w:ascii="Arial Narrow" w:hAnsi="Arial Narrow" w:cs="Arial"/>
          <w:sz w:val="20"/>
          <w:szCs w:val="20"/>
        </w:rPr>
        <w:t>. Mai 201</w:t>
      </w:r>
      <w:r>
        <w:rPr>
          <w:rFonts w:ascii="Arial Narrow" w:hAnsi="Arial Narrow" w:cs="Arial"/>
          <w:sz w:val="20"/>
          <w:szCs w:val="20"/>
        </w:rPr>
        <w:t>9</w:t>
      </w:r>
    </w:p>
    <w:p w:rsidR="00C93374" w:rsidRPr="00B233BE" w:rsidRDefault="00B233BE" w:rsidP="00B208D9">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b/>
          <w:sz w:val="20"/>
          <w:szCs w:val="20"/>
        </w:rPr>
      </w:pPr>
      <w:r>
        <w:rPr>
          <w:rFonts w:ascii="Arial Narrow" w:hAnsi="Arial Narrow" w:cs="Arial"/>
          <w:b/>
          <w:sz w:val="20"/>
          <w:szCs w:val="20"/>
        </w:rPr>
        <w:br/>
      </w:r>
      <w:r w:rsidR="00C93374" w:rsidRPr="00B233BE">
        <w:rPr>
          <w:rFonts w:ascii="Arial Narrow" w:hAnsi="Arial Narrow" w:cs="Arial"/>
          <w:b/>
          <w:sz w:val="20"/>
          <w:szCs w:val="20"/>
        </w:rPr>
        <w:t xml:space="preserve">Veranstaltungsflyer: </w:t>
      </w:r>
    </w:p>
    <w:p w:rsidR="00B208D9" w:rsidRPr="00B233BE" w:rsidRDefault="00C93374" w:rsidP="00B208D9">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sz w:val="20"/>
          <w:szCs w:val="20"/>
        </w:rPr>
      </w:pPr>
      <w:r w:rsidRPr="00B233BE">
        <w:rPr>
          <w:rFonts w:ascii="Arial Narrow" w:hAnsi="Arial Narrow" w:cs="Arial"/>
          <w:sz w:val="20"/>
          <w:szCs w:val="20"/>
        </w:rPr>
        <w:t>ab 3</w:t>
      </w:r>
      <w:r w:rsidR="00F05DF2">
        <w:rPr>
          <w:rFonts w:ascii="Arial Narrow" w:hAnsi="Arial Narrow" w:cs="Arial"/>
          <w:sz w:val="20"/>
          <w:szCs w:val="20"/>
        </w:rPr>
        <w:t>4</w:t>
      </w:r>
      <w:r w:rsidRPr="00B233BE">
        <w:rPr>
          <w:rFonts w:ascii="Arial Narrow" w:hAnsi="Arial Narrow" w:cs="Arial"/>
          <w:sz w:val="20"/>
          <w:szCs w:val="20"/>
        </w:rPr>
        <w:t xml:space="preserve">. KW gedruckt  und online </w:t>
      </w:r>
      <w:bookmarkStart w:id="0" w:name="_GoBack"/>
      <w:bookmarkEnd w:id="0"/>
    </w:p>
    <w:p w:rsidR="00B233BE" w:rsidRDefault="00B233BE" w:rsidP="00B208D9">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b/>
          <w:sz w:val="20"/>
          <w:szCs w:val="20"/>
        </w:rPr>
      </w:pPr>
    </w:p>
    <w:p w:rsidR="00C93374" w:rsidRPr="00B233BE" w:rsidRDefault="00C93374" w:rsidP="00B208D9">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b/>
          <w:sz w:val="20"/>
          <w:szCs w:val="20"/>
        </w:rPr>
      </w:pPr>
      <w:r w:rsidRPr="00B233BE">
        <w:rPr>
          <w:rFonts w:ascii="Arial Narrow" w:hAnsi="Arial Narrow" w:cs="Arial"/>
          <w:b/>
          <w:sz w:val="20"/>
          <w:szCs w:val="20"/>
        </w:rPr>
        <w:t>Abrechnung gegenüber AGSA:</w:t>
      </w:r>
    </w:p>
    <w:p w:rsidR="00C93374" w:rsidRDefault="00286B40" w:rsidP="00B208D9">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sz w:val="20"/>
          <w:szCs w:val="20"/>
        </w:rPr>
      </w:pPr>
      <w:r w:rsidRPr="00B233BE">
        <w:rPr>
          <w:rFonts w:ascii="Arial Narrow" w:hAnsi="Arial Narrow" w:cs="Arial"/>
          <w:sz w:val="20"/>
          <w:szCs w:val="20"/>
        </w:rPr>
        <w:t>Sofort nach Veranstaltungsdurchführung möglich, spätestens bis 2</w:t>
      </w:r>
      <w:r w:rsidR="00F05DF2">
        <w:rPr>
          <w:rFonts w:ascii="Arial Narrow" w:hAnsi="Arial Narrow" w:cs="Arial"/>
          <w:sz w:val="20"/>
          <w:szCs w:val="20"/>
        </w:rPr>
        <w:t>5</w:t>
      </w:r>
      <w:r w:rsidRPr="00B233BE">
        <w:rPr>
          <w:rFonts w:ascii="Arial Narrow" w:hAnsi="Arial Narrow" w:cs="Arial"/>
          <w:sz w:val="20"/>
          <w:szCs w:val="20"/>
        </w:rPr>
        <w:t>. Oktober 201</w:t>
      </w:r>
      <w:r w:rsidR="00F05DF2">
        <w:rPr>
          <w:rFonts w:ascii="Arial Narrow" w:hAnsi="Arial Narrow" w:cs="Arial"/>
          <w:sz w:val="20"/>
          <w:szCs w:val="20"/>
        </w:rPr>
        <w:t>9</w:t>
      </w:r>
    </w:p>
    <w:p w:rsidR="00B95340" w:rsidRDefault="00B95340" w:rsidP="00B208D9">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sz w:val="20"/>
          <w:szCs w:val="20"/>
        </w:rPr>
      </w:pPr>
    </w:p>
    <w:p w:rsidR="00B95340" w:rsidRPr="00B95340" w:rsidRDefault="00B95340" w:rsidP="00B208D9">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b/>
          <w:sz w:val="20"/>
          <w:szCs w:val="20"/>
        </w:rPr>
      </w:pPr>
      <w:r w:rsidRPr="00B95340">
        <w:rPr>
          <w:rFonts w:ascii="Arial Narrow" w:hAnsi="Arial Narrow" w:cs="Arial"/>
          <w:b/>
          <w:sz w:val="20"/>
          <w:szCs w:val="20"/>
        </w:rPr>
        <w:t>Infos und Formulardownload:</w:t>
      </w:r>
    </w:p>
    <w:p w:rsidR="00B95340" w:rsidRPr="00B233BE" w:rsidRDefault="00B95340" w:rsidP="00B208D9">
      <w:pPr>
        <w:pBdr>
          <w:top w:val="single" w:sz="4" w:space="1" w:color="auto"/>
          <w:left w:val="single" w:sz="4" w:space="4" w:color="auto"/>
          <w:bottom w:val="single" w:sz="4" w:space="1" w:color="auto"/>
          <w:right w:val="single" w:sz="4" w:space="4" w:color="auto"/>
        </w:pBdr>
        <w:shd w:val="clear" w:color="auto" w:fill="E0E0E0"/>
        <w:rPr>
          <w:rFonts w:ascii="Arial Narrow" w:hAnsi="Arial Narrow" w:cs="Arial"/>
          <w:sz w:val="20"/>
          <w:szCs w:val="20"/>
        </w:rPr>
      </w:pPr>
      <w:hyperlink r:id="rId6" w:history="1">
        <w:r w:rsidRPr="000A5C4D">
          <w:rPr>
            <w:rStyle w:val="Hyperlink"/>
            <w:rFonts w:ascii="Arial Narrow" w:hAnsi="Arial Narrow" w:cs="Arial"/>
            <w:sz w:val="20"/>
            <w:szCs w:val="20"/>
          </w:rPr>
          <w:t>www.agsa.de</w:t>
        </w:r>
      </w:hyperlink>
      <w:r>
        <w:rPr>
          <w:rFonts w:ascii="Arial Narrow" w:hAnsi="Arial Narrow" w:cs="Arial"/>
          <w:sz w:val="20"/>
          <w:szCs w:val="20"/>
        </w:rPr>
        <w:t xml:space="preserve"> </w:t>
      </w:r>
    </w:p>
    <w:p w:rsidR="00B208D9" w:rsidRPr="00B233BE" w:rsidRDefault="00B208D9" w:rsidP="00B208D9">
      <w:pPr>
        <w:rPr>
          <w:rFonts w:ascii="Arial Narrow" w:hAnsi="Arial Narrow"/>
          <w:sz w:val="20"/>
          <w:szCs w:val="20"/>
        </w:rPr>
      </w:pPr>
    </w:p>
    <w:p w:rsidR="00B208D9" w:rsidRPr="00B233BE" w:rsidRDefault="00B208D9" w:rsidP="00B208D9">
      <w:pPr>
        <w:rPr>
          <w:rFonts w:ascii="Arial Narrow" w:hAnsi="Arial Narrow" w:cs="Arial"/>
          <w:sz w:val="20"/>
          <w:szCs w:val="20"/>
        </w:rPr>
      </w:pPr>
    </w:p>
    <w:p w:rsidR="00286B40" w:rsidRPr="00B233BE" w:rsidRDefault="00286B40" w:rsidP="008962CC">
      <w:pPr>
        <w:jc w:val="both"/>
        <w:rPr>
          <w:rFonts w:ascii="Arial Narrow" w:hAnsi="Arial Narrow"/>
          <w:b/>
          <w:bCs/>
          <w:sz w:val="20"/>
          <w:szCs w:val="20"/>
        </w:rPr>
      </w:pPr>
      <w:r w:rsidRPr="00B233BE">
        <w:rPr>
          <w:rFonts w:ascii="Arial Narrow" w:hAnsi="Arial Narrow"/>
          <w:b/>
          <w:bCs/>
          <w:sz w:val="20"/>
          <w:szCs w:val="20"/>
        </w:rPr>
        <w:t>Wer kann sich beteiligen?</w:t>
      </w:r>
    </w:p>
    <w:p w:rsidR="00B233BE" w:rsidRPr="00B233BE" w:rsidRDefault="003D4970" w:rsidP="008328A5">
      <w:pPr>
        <w:numPr>
          <w:ilvl w:val="0"/>
          <w:numId w:val="5"/>
        </w:numPr>
        <w:jc w:val="both"/>
        <w:rPr>
          <w:rFonts w:ascii="Arial Narrow" w:hAnsi="Arial Narrow"/>
          <w:bCs/>
          <w:sz w:val="20"/>
          <w:szCs w:val="20"/>
        </w:rPr>
      </w:pPr>
      <w:r w:rsidRPr="00B233BE">
        <w:rPr>
          <w:rFonts w:ascii="Arial Narrow" w:hAnsi="Arial Narrow"/>
          <w:bCs/>
          <w:sz w:val="20"/>
          <w:szCs w:val="20"/>
        </w:rPr>
        <w:t>Organisationen wie z.B. Vereine</w:t>
      </w:r>
      <w:r w:rsidR="00286B40" w:rsidRPr="00B233BE">
        <w:rPr>
          <w:rFonts w:ascii="Arial Narrow" w:hAnsi="Arial Narrow"/>
          <w:bCs/>
          <w:sz w:val="20"/>
          <w:szCs w:val="20"/>
        </w:rPr>
        <w:t xml:space="preserve">, soziale Einrichtungen, </w:t>
      </w:r>
      <w:r w:rsidRPr="00B233BE">
        <w:rPr>
          <w:rFonts w:ascii="Arial Narrow" w:hAnsi="Arial Narrow"/>
          <w:bCs/>
          <w:sz w:val="20"/>
          <w:szCs w:val="20"/>
        </w:rPr>
        <w:t xml:space="preserve">Religionsgemeinschaften, </w:t>
      </w:r>
      <w:r w:rsidR="00286B40" w:rsidRPr="00B233BE">
        <w:rPr>
          <w:rFonts w:ascii="Arial Narrow" w:hAnsi="Arial Narrow"/>
          <w:bCs/>
          <w:sz w:val="20"/>
          <w:szCs w:val="20"/>
        </w:rPr>
        <w:t xml:space="preserve">Bildungsakteur*innen, Beratungsstellen, Ämter und andere Institutionen der Stadt Magdeburg, Schulen, Kitas, </w:t>
      </w:r>
      <w:r w:rsidR="00734384" w:rsidRPr="00B233BE">
        <w:rPr>
          <w:rFonts w:ascii="Arial Narrow" w:hAnsi="Arial Narrow"/>
          <w:bCs/>
          <w:sz w:val="20"/>
          <w:szCs w:val="20"/>
        </w:rPr>
        <w:t>Unternehmen</w:t>
      </w:r>
    </w:p>
    <w:p w:rsidR="006856CE" w:rsidRPr="00B233BE" w:rsidRDefault="006856CE" w:rsidP="008328A5">
      <w:pPr>
        <w:numPr>
          <w:ilvl w:val="0"/>
          <w:numId w:val="5"/>
        </w:numPr>
        <w:jc w:val="both"/>
        <w:rPr>
          <w:rFonts w:ascii="Arial Narrow" w:hAnsi="Arial Narrow"/>
          <w:bCs/>
          <w:sz w:val="20"/>
          <w:szCs w:val="20"/>
        </w:rPr>
      </w:pPr>
      <w:r w:rsidRPr="00B233BE">
        <w:rPr>
          <w:rFonts w:ascii="Arial Narrow" w:hAnsi="Arial Narrow"/>
          <w:bCs/>
          <w:sz w:val="20"/>
          <w:szCs w:val="20"/>
        </w:rPr>
        <w:t>Organisationen, die wiederholt durch rassistische, nationalistische, antisemitische oder sonstige menschenverachtende Äußerungen in Erscheinung</w:t>
      </w:r>
      <w:r w:rsidR="003D4970" w:rsidRPr="00B233BE">
        <w:rPr>
          <w:rFonts w:ascii="Arial Narrow" w:hAnsi="Arial Narrow"/>
          <w:bCs/>
          <w:sz w:val="20"/>
          <w:szCs w:val="20"/>
        </w:rPr>
        <w:t xml:space="preserve"> getreten sind</w:t>
      </w:r>
      <w:r w:rsidRPr="00B233BE">
        <w:rPr>
          <w:rFonts w:ascii="Arial Narrow" w:hAnsi="Arial Narrow"/>
          <w:bCs/>
          <w:sz w:val="20"/>
          <w:szCs w:val="20"/>
        </w:rPr>
        <w:t>, bitten wir, von einer Veranstaltungsmeldung Abstand zu nehmen</w:t>
      </w:r>
    </w:p>
    <w:p w:rsidR="00286B40" w:rsidRPr="00B233BE" w:rsidRDefault="00286B40" w:rsidP="008962CC">
      <w:pPr>
        <w:jc w:val="both"/>
        <w:rPr>
          <w:rFonts w:ascii="Arial Narrow" w:hAnsi="Arial Narrow"/>
          <w:b/>
          <w:bCs/>
          <w:sz w:val="20"/>
          <w:szCs w:val="20"/>
        </w:rPr>
      </w:pPr>
    </w:p>
    <w:p w:rsidR="008962CC" w:rsidRPr="00B233BE" w:rsidRDefault="008962CC" w:rsidP="008962CC">
      <w:pPr>
        <w:jc w:val="both"/>
        <w:rPr>
          <w:rFonts w:ascii="Arial Narrow" w:hAnsi="Arial Narrow"/>
          <w:b/>
          <w:bCs/>
          <w:sz w:val="20"/>
          <w:szCs w:val="20"/>
        </w:rPr>
      </w:pPr>
      <w:r w:rsidRPr="00B233BE">
        <w:rPr>
          <w:rFonts w:ascii="Arial Narrow" w:hAnsi="Arial Narrow"/>
          <w:b/>
          <w:bCs/>
          <w:sz w:val="20"/>
          <w:szCs w:val="20"/>
        </w:rPr>
        <w:t>W</w:t>
      </w:r>
      <w:r w:rsidR="00286B40" w:rsidRPr="00B233BE">
        <w:rPr>
          <w:rFonts w:ascii="Arial Narrow" w:hAnsi="Arial Narrow"/>
          <w:b/>
          <w:bCs/>
          <w:sz w:val="20"/>
          <w:szCs w:val="20"/>
        </w:rPr>
        <w:t xml:space="preserve">ie kann ich mich beteiligen? </w:t>
      </w:r>
    </w:p>
    <w:p w:rsidR="00B233BE" w:rsidRPr="00F05DF2" w:rsidRDefault="00734384" w:rsidP="00B233BE">
      <w:pPr>
        <w:numPr>
          <w:ilvl w:val="0"/>
          <w:numId w:val="2"/>
        </w:numPr>
        <w:jc w:val="both"/>
        <w:rPr>
          <w:rFonts w:ascii="Arial Narrow" w:hAnsi="Arial Narrow"/>
          <w:sz w:val="20"/>
          <w:szCs w:val="20"/>
        </w:rPr>
      </w:pPr>
      <w:r w:rsidRPr="00B233BE">
        <w:rPr>
          <w:rFonts w:ascii="Arial Narrow" w:hAnsi="Arial Narrow"/>
          <w:bCs/>
          <w:sz w:val="20"/>
          <w:szCs w:val="20"/>
        </w:rPr>
        <w:t>Melden Sie uns Ihren Beitrag für die IKW 201</w:t>
      </w:r>
      <w:r w:rsidR="00F05DF2">
        <w:rPr>
          <w:rFonts w:ascii="Arial Narrow" w:hAnsi="Arial Narrow"/>
          <w:bCs/>
          <w:sz w:val="20"/>
          <w:szCs w:val="20"/>
        </w:rPr>
        <w:t>9</w:t>
      </w:r>
      <w:r w:rsidRPr="00B233BE">
        <w:rPr>
          <w:rFonts w:ascii="Arial Narrow" w:hAnsi="Arial Narrow"/>
          <w:bCs/>
          <w:sz w:val="20"/>
          <w:szCs w:val="20"/>
        </w:rPr>
        <w:t>: Ob Workshop, Info- und Austauschformat, Fachveranstaltung, Begegnung, Ausstellung, Konzert oder sportlicher Wettstreit</w:t>
      </w:r>
    </w:p>
    <w:p w:rsidR="008328A5" w:rsidRPr="00B233BE" w:rsidRDefault="008328A5" w:rsidP="00B233BE">
      <w:pPr>
        <w:numPr>
          <w:ilvl w:val="0"/>
          <w:numId w:val="2"/>
        </w:numPr>
        <w:jc w:val="both"/>
        <w:rPr>
          <w:rFonts w:ascii="Arial Narrow" w:hAnsi="Arial Narrow"/>
          <w:sz w:val="20"/>
          <w:szCs w:val="20"/>
        </w:rPr>
      </w:pPr>
      <w:r w:rsidRPr="00B233BE">
        <w:rPr>
          <w:rFonts w:ascii="Arial Narrow" w:hAnsi="Arial Narrow"/>
          <w:sz w:val="20"/>
          <w:szCs w:val="20"/>
        </w:rPr>
        <w:t>Die Veranst</w:t>
      </w:r>
      <w:r w:rsidR="003D4970" w:rsidRPr="00B233BE">
        <w:rPr>
          <w:rFonts w:ascii="Arial Narrow" w:hAnsi="Arial Narrow"/>
          <w:sz w:val="20"/>
          <w:szCs w:val="20"/>
        </w:rPr>
        <w:t>altung sollte folgenden Themenk</w:t>
      </w:r>
      <w:r w:rsidRPr="00B233BE">
        <w:rPr>
          <w:rFonts w:ascii="Arial Narrow" w:hAnsi="Arial Narrow"/>
          <w:sz w:val="20"/>
          <w:szCs w:val="20"/>
        </w:rPr>
        <w:t>ategorien zugeordnet werden können:</w:t>
      </w:r>
    </w:p>
    <w:p w:rsidR="008328A5" w:rsidRPr="00B233BE" w:rsidRDefault="008328A5" w:rsidP="008328A5">
      <w:pPr>
        <w:numPr>
          <w:ilvl w:val="0"/>
          <w:numId w:val="7"/>
        </w:numPr>
        <w:jc w:val="both"/>
        <w:rPr>
          <w:rFonts w:ascii="Arial Narrow" w:hAnsi="Arial Narrow"/>
          <w:sz w:val="20"/>
          <w:szCs w:val="20"/>
        </w:rPr>
      </w:pPr>
      <w:r w:rsidRPr="00B233BE">
        <w:rPr>
          <w:rFonts w:ascii="Arial Narrow" w:hAnsi="Arial Narrow"/>
          <w:sz w:val="20"/>
          <w:szCs w:val="20"/>
        </w:rPr>
        <w:t xml:space="preserve">Wohnung, Bildung, Arbeit </w:t>
      </w:r>
    </w:p>
    <w:p w:rsidR="008328A5" w:rsidRPr="00B233BE" w:rsidRDefault="008328A5" w:rsidP="008328A5">
      <w:pPr>
        <w:numPr>
          <w:ilvl w:val="0"/>
          <w:numId w:val="7"/>
        </w:numPr>
        <w:jc w:val="both"/>
        <w:rPr>
          <w:rFonts w:ascii="Arial Narrow" w:hAnsi="Arial Narrow"/>
          <w:sz w:val="20"/>
          <w:szCs w:val="20"/>
        </w:rPr>
      </w:pPr>
      <w:r w:rsidRPr="00B233BE">
        <w:rPr>
          <w:rFonts w:ascii="Arial Narrow" w:hAnsi="Arial Narrow"/>
          <w:sz w:val="20"/>
          <w:szCs w:val="20"/>
        </w:rPr>
        <w:t xml:space="preserve">Weltanschauliche Dialoge </w:t>
      </w:r>
    </w:p>
    <w:p w:rsidR="008328A5" w:rsidRPr="00B233BE" w:rsidRDefault="008328A5" w:rsidP="008328A5">
      <w:pPr>
        <w:numPr>
          <w:ilvl w:val="0"/>
          <w:numId w:val="7"/>
        </w:numPr>
        <w:jc w:val="both"/>
        <w:rPr>
          <w:rFonts w:ascii="Arial Narrow" w:hAnsi="Arial Narrow"/>
          <w:sz w:val="20"/>
          <w:szCs w:val="20"/>
        </w:rPr>
      </w:pPr>
      <w:r w:rsidRPr="00B233BE">
        <w:rPr>
          <w:rFonts w:ascii="Arial Narrow" w:hAnsi="Arial Narrow"/>
          <w:sz w:val="20"/>
          <w:szCs w:val="20"/>
        </w:rPr>
        <w:t>Gestaltung von Teilhabe &amp; Partizipation in Sozialräumen</w:t>
      </w:r>
    </w:p>
    <w:p w:rsidR="008328A5" w:rsidRPr="00B233BE" w:rsidRDefault="008328A5" w:rsidP="008328A5">
      <w:pPr>
        <w:numPr>
          <w:ilvl w:val="0"/>
          <w:numId w:val="7"/>
        </w:numPr>
        <w:jc w:val="both"/>
        <w:rPr>
          <w:rFonts w:ascii="Arial Narrow" w:hAnsi="Arial Narrow"/>
          <w:sz w:val="20"/>
          <w:szCs w:val="20"/>
        </w:rPr>
      </w:pPr>
      <w:r w:rsidRPr="00B233BE">
        <w:rPr>
          <w:rFonts w:ascii="Arial Narrow" w:hAnsi="Arial Narrow"/>
          <w:sz w:val="20"/>
          <w:szCs w:val="20"/>
        </w:rPr>
        <w:t xml:space="preserve">Best </w:t>
      </w:r>
      <w:proofErr w:type="spellStart"/>
      <w:r w:rsidRPr="00B233BE">
        <w:rPr>
          <w:rFonts w:ascii="Arial Narrow" w:hAnsi="Arial Narrow"/>
          <w:sz w:val="20"/>
          <w:szCs w:val="20"/>
        </w:rPr>
        <w:t>Practise</w:t>
      </w:r>
      <w:proofErr w:type="spellEnd"/>
      <w:r w:rsidRPr="00B233BE">
        <w:rPr>
          <w:rFonts w:ascii="Arial Narrow" w:hAnsi="Arial Narrow"/>
          <w:sz w:val="20"/>
          <w:szCs w:val="20"/>
        </w:rPr>
        <w:t xml:space="preserve"> aus Wirtschaft, Politik, Gesellschaft</w:t>
      </w:r>
    </w:p>
    <w:p w:rsidR="008328A5" w:rsidRDefault="008328A5" w:rsidP="008328A5">
      <w:pPr>
        <w:numPr>
          <w:ilvl w:val="0"/>
          <w:numId w:val="7"/>
        </w:numPr>
        <w:jc w:val="both"/>
        <w:rPr>
          <w:rFonts w:ascii="Arial Narrow" w:hAnsi="Arial Narrow"/>
          <w:sz w:val="20"/>
          <w:szCs w:val="20"/>
        </w:rPr>
      </w:pPr>
      <w:r w:rsidRPr="00B233BE">
        <w:rPr>
          <w:rFonts w:ascii="Arial Narrow" w:hAnsi="Arial Narrow"/>
          <w:sz w:val="20"/>
          <w:szCs w:val="20"/>
        </w:rPr>
        <w:t>Debattenkultur und Werte in der pluralistischen Gesellschaft</w:t>
      </w:r>
    </w:p>
    <w:p w:rsidR="00BD114D" w:rsidRPr="00B233BE" w:rsidRDefault="00BD114D" w:rsidP="008328A5">
      <w:pPr>
        <w:numPr>
          <w:ilvl w:val="0"/>
          <w:numId w:val="7"/>
        </w:numPr>
        <w:jc w:val="both"/>
        <w:rPr>
          <w:rFonts w:ascii="Arial Narrow" w:hAnsi="Arial Narrow"/>
          <w:sz w:val="20"/>
          <w:szCs w:val="20"/>
        </w:rPr>
      </w:pPr>
      <w:r>
        <w:rPr>
          <w:rFonts w:ascii="Arial Narrow" w:hAnsi="Arial Narrow"/>
          <w:sz w:val="20"/>
          <w:szCs w:val="20"/>
        </w:rPr>
        <w:t>Interkulturelle Bildung</w:t>
      </w:r>
    </w:p>
    <w:p w:rsidR="008328A5" w:rsidRDefault="008328A5" w:rsidP="008328A5">
      <w:pPr>
        <w:numPr>
          <w:ilvl w:val="0"/>
          <w:numId w:val="7"/>
        </w:numPr>
        <w:jc w:val="both"/>
        <w:rPr>
          <w:rFonts w:ascii="Arial Narrow" w:hAnsi="Arial Narrow"/>
          <w:sz w:val="20"/>
          <w:szCs w:val="20"/>
        </w:rPr>
      </w:pPr>
      <w:r w:rsidRPr="00B233BE">
        <w:rPr>
          <w:rFonts w:ascii="Arial Narrow" w:hAnsi="Arial Narrow"/>
          <w:sz w:val="20"/>
          <w:szCs w:val="20"/>
        </w:rPr>
        <w:t>Interkulturelle Begegnung</w:t>
      </w:r>
    </w:p>
    <w:p w:rsidR="00F05DF2" w:rsidRPr="00D8594B" w:rsidRDefault="00F05DF2" w:rsidP="00F05DF2">
      <w:pPr>
        <w:numPr>
          <w:ilvl w:val="0"/>
          <w:numId w:val="2"/>
        </w:numPr>
        <w:jc w:val="both"/>
        <w:rPr>
          <w:rFonts w:ascii="Arial Narrow" w:hAnsi="Arial Narrow"/>
          <w:sz w:val="20"/>
          <w:szCs w:val="20"/>
        </w:rPr>
      </w:pPr>
      <w:r>
        <w:rPr>
          <w:rFonts w:ascii="Arial Narrow" w:hAnsi="Arial Narrow"/>
          <w:bCs/>
          <w:sz w:val="20"/>
          <w:szCs w:val="20"/>
        </w:rPr>
        <w:t xml:space="preserve">Eine Veranstaltungsmeldung ist mit und ohne Wunsch </w:t>
      </w:r>
      <w:r>
        <w:rPr>
          <w:rFonts w:ascii="Arial Narrow" w:hAnsi="Arial Narrow"/>
          <w:bCs/>
          <w:sz w:val="20"/>
          <w:szCs w:val="20"/>
        </w:rPr>
        <w:t xml:space="preserve">einer </w:t>
      </w:r>
      <w:r>
        <w:rPr>
          <w:rFonts w:ascii="Arial Narrow" w:hAnsi="Arial Narrow"/>
          <w:bCs/>
          <w:sz w:val="20"/>
          <w:szCs w:val="20"/>
        </w:rPr>
        <w:t>finanzielle</w:t>
      </w:r>
      <w:r>
        <w:rPr>
          <w:rFonts w:ascii="Arial Narrow" w:hAnsi="Arial Narrow"/>
          <w:bCs/>
          <w:sz w:val="20"/>
          <w:szCs w:val="20"/>
        </w:rPr>
        <w:t xml:space="preserve">n Unterstützung möglich </w:t>
      </w:r>
    </w:p>
    <w:p w:rsidR="00F05DF2" w:rsidRPr="00D8594B" w:rsidRDefault="00D8594B" w:rsidP="00F05DF2">
      <w:pPr>
        <w:numPr>
          <w:ilvl w:val="0"/>
          <w:numId w:val="2"/>
        </w:numPr>
        <w:jc w:val="both"/>
        <w:rPr>
          <w:rFonts w:ascii="Arial Narrow" w:hAnsi="Arial Narrow"/>
          <w:sz w:val="20"/>
          <w:szCs w:val="20"/>
        </w:rPr>
      </w:pPr>
      <w:r w:rsidRPr="00D8594B">
        <w:rPr>
          <w:rFonts w:ascii="Arial Narrow" w:hAnsi="Arial Narrow"/>
          <w:sz w:val="20"/>
          <w:szCs w:val="20"/>
        </w:rPr>
        <w:t>Infos und Formulardownload:</w:t>
      </w:r>
      <w:r w:rsidRPr="00D8594B">
        <w:rPr>
          <w:rFonts w:ascii="Arial Narrow" w:hAnsi="Arial Narrow"/>
          <w:sz w:val="20"/>
          <w:szCs w:val="20"/>
        </w:rPr>
        <w:t xml:space="preserve"> </w:t>
      </w:r>
      <w:hyperlink r:id="rId7" w:history="1">
        <w:r w:rsidRPr="00D8594B">
          <w:rPr>
            <w:rStyle w:val="Hyperlink"/>
            <w:rFonts w:ascii="Arial Narrow" w:hAnsi="Arial Narrow"/>
            <w:sz w:val="20"/>
            <w:szCs w:val="20"/>
          </w:rPr>
          <w:t>www.agsa.de</w:t>
        </w:r>
      </w:hyperlink>
      <w:r w:rsidRPr="00D8594B">
        <w:rPr>
          <w:rFonts w:ascii="Arial Narrow" w:hAnsi="Arial Narrow"/>
          <w:sz w:val="20"/>
          <w:szCs w:val="20"/>
        </w:rPr>
        <w:t xml:space="preserve"> </w:t>
      </w:r>
    </w:p>
    <w:p w:rsidR="00B233BE" w:rsidRPr="00B233BE" w:rsidRDefault="00B233BE" w:rsidP="00B233BE">
      <w:pPr>
        <w:numPr>
          <w:ilvl w:val="0"/>
          <w:numId w:val="2"/>
        </w:numPr>
        <w:jc w:val="both"/>
        <w:rPr>
          <w:rFonts w:ascii="Arial Narrow" w:hAnsi="Arial Narrow"/>
          <w:sz w:val="20"/>
          <w:szCs w:val="20"/>
        </w:rPr>
      </w:pPr>
      <w:r>
        <w:rPr>
          <w:rFonts w:ascii="Arial Narrow" w:hAnsi="Arial Narrow"/>
          <w:sz w:val="20"/>
          <w:szCs w:val="20"/>
        </w:rPr>
        <w:t>Aktuelle Materialie</w:t>
      </w:r>
      <w:r w:rsidR="00F05DF2">
        <w:rPr>
          <w:rFonts w:ascii="Arial Narrow" w:hAnsi="Arial Narrow"/>
          <w:sz w:val="20"/>
          <w:szCs w:val="20"/>
        </w:rPr>
        <w:t xml:space="preserve">n und Informationen zur </w:t>
      </w:r>
      <w:r w:rsidR="00D8594B">
        <w:rPr>
          <w:rFonts w:ascii="Arial Narrow" w:hAnsi="Arial Narrow"/>
          <w:sz w:val="20"/>
          <w:szCs w:val="20"/>
        </w:rPr>
        <w:t xml:space="preserve">bundesweiten </w:t>
      </w:r>
      <w:r w:rsidR="00F05DF2">
        <w:rPr>
          <w:rFonts w:ascii="Arial Narrow" w:hAnsi="Arial Narrow"/>
          <w:sz w:val="20"/>
          <w:szCs w:val="20"/>
        </w:rPr>
        <w:t>IKW 2019</w:t>
      </w:r>
      <w:r>
        <w:rPr>
          <w:rFonts w:ascii="Arial Narrow" w:hAnsi="Arial Narrow"/>
          <w:sz w:val="20"/>
          <w:szCs w:val="20"/>
        </w:rPr>
        <w:t xml:space="preserve"> finden Sie unter </w:t>
      </w:r>
      <w:hyperlink r:id="rId8" w:history="1">
        <w:r w:rsidRPr="000A5C4D">
          <w:rPr>
            <w:rStyle w:val="Hyperlink"/>
            <w:rFonts w:ascii="Arial Narrow" w:hAnsi="Arial Narrow"/>
            <w:sz w:val="20"/>
            <w:szCs w:val="20"/>
          </w:rPr>
          <w:t>http://www.interkulturellewoche.de/</w:t>
        </w:r>
      </w:hyperlink>
      <w:r>
        <w:rPr>
          <w:rFonts w:ascii="Arial Narrow" w:hAnsi="Arial Narrow"/>
          <w:sz w:val="20"/>
          <w:szCs w:val="20"/>
        </w:rPr>
        <w:t xml:space="preserve"> </w:t>
      </w:r>
    </w:p>
    <w:p w:rsidR="00734384" w:rsidRPr="00B233BE" w:rsidRDefault="00734384" w:rsidP="00F05DF2">
      <w:pPr>
        <w:ind w:left="360"/>
        <w:jc w:val="both"/>
        <w:rPr>
          <w:rFonts w:ascii="Arial Narrow" w:hAnsi="Arial Narrow"/>
          <w:sz w:val="20"/>
          <w:szCs w:val="20"/>
        </w:rPr>
      </w:pPr>
      <w:r w:rsidRPr="00B233BE">
        <w:rPr>
          <w:rFonts w:ascii="Arial Narrow" w:hAnsi="Arial Narrow"/>
          <w:bCs/>
          <w:sz w:val="20"/>
          <w:szCs w:val="20"/>
        </w:rPr>
        <w:br/>
      </w:r>
    </w:p>
    <w:p w:rsidR="00734384" w:rsidRPr="00B233BE" w:rsidRDefault="00734384" w:rsidP="00734384">
      <w:pPr>
        <w:jc w:val="both"/>
        <w:rPr>
          <w:rFonts w:ascii="Arial Narrow" w:hAnsi="Arial Narrow"/>
          <w:b/>
          <w:sz w:val="20"/>
          <w:szCs w:val="20"/>
        </w:rPr>
      </w:pPr>
      <w:r w:rsidRPr="00B233BE">
        <w:rPr>
          <w:rFonts w:ascii="Arial Narrow" w:hAnsi="Arial Narrow"/>
          <w:b/>
          <w:bCs/>
          <w:sz w:val="20"/>
          <w:szCs w:val="20"/>
        </w:rPr>
        <w:t>Welche Unterstützung bekomme ich?</w:t>
      </w:r>
    </w:p>
    <w:p w:rsidR="00734384" w:rsidRPr="00B233BE" w:rsidRDefault="00CA5D0D" w:rsidP="008962CC">
      <w:pPr>
        <w:numPr>
          <w:ilvl w:val="0"/>
          <w:numId w:val="2"/>
        </w:numPr>
        <w:jc w:val="both"/>
        <w:rPr>
          <w:rFonts w:ascii="Arial Narrow" w:hAnsi="Arial Narrow"/>
          <w:sz w:val="20"/>
          <w:szCs w:val="20"/>
        </w:rPr>
      </w:pPr>
      <w:r w:rsidRPr="00B233BE">
        <w:rPr>
          <w:rFonts w:ascii="Arial Narrow" w:hAnsi="Arial Narrow"/>
          <w:bCs/>
          <w:sz w:val="20"/>
          <w:szCs w:val="20"/>
        </w:rPr>
        <w:t>F</w:t>
      </w:r>
      <w:r w:rsidR="00734384" w:rsidRPr="00B233BE">
        <w:rPr>
          <w:rFonts w:ascii="Arial Narrow" w:hAnsi="Arial Narrow"/>
          <w:bCs/>
          <w:sz w:val="20"/>
          <w:szCs w:val="20"/>
        </w:rPr>
        <w:t xml:space="preserve">inanzielle Unterstützung für die Durchführung Ihrer Veranstaltung </w:t>
      </w:r>
      <w:r w:rsidRPr="00B233BE">
        <w:rPr>
          <w:rFonts w:ascii="Arial Narrow" w:hAnsi="Arial Narrow"/>
          <w:bCs/>
          <w:sz w:val="20"/>
          <w:szCs w:val="20"/>
        </w:rPr>
        <w:t xml:space="preserve">(Beantragung </w:t>
      </w:r>
      <w:r w:rsidR="00734384" w:rsidRPr="00B233BE">
        <w:rPr>
          <w:rFonts w:ascii="Arial Narrow" w:hAnsi="Arial Narrow"/>
          <w:bCs/>
          <w:sz w:val="20"/>
          <w:szCs w:val="20"/>
        </w:rPr>
        <w:t>über die AGSA</w:t>
      </w:r>
      <w:r w:rsidRPr="00B233BE">
        <w:rPr>
          <w:rFonts w:ascii="Arial Narrow" w:hAnsi="Arial Narrow"/>
          <w:bCs/>
          <w:sz w:val="20"/>
          <w:szCs w:val="20"/>
        </w:rPr>
        <w:t>)</w:t>
      </w:r>
      <w:r w:rsidR="00734384" w:rsidRPr="00B233BE">
        <w:rPr>
          <w:rFonts w:ascii="Arial Narrow" w:hAnsi="Arial Narrow"/>
          <w:bCs/>
          <w:sz w:val="20"/>
          <w:szCs w:val="20"/>
        </w:rPr>
        <w:t xml:space="preserve"> </w:t>
      </w:r>
    </w:p>
    <w:p w:rsidR="00CA5D0D" w:rsidRPr="00B233BE" w:rsidRDefault="00CA5D0D" w:rsidP="00CA5D0D">
      <w:pPr>
        <w:numPr>
          <w:ilvl w:val="0"/>
          <w:numId w:val="2"/>
        </w:numPr>
        <w:jc w:val="both"/>
        <w:rPr>
          <w:rFonts w:ascii="Arial Narrow" w:hAnsi="Arial Narrow"/>
          <w:sz w:val="20"/>
          <w:szCs w:val="20"/>
        </w:rPr>
      </w:pPr>
      <w:r w:rsidRPr="00B233BE">
        <w:rPr>
          <w:rFonts w:ascii="Arial Narrow" w:hAnsi="Arial Narrow"/>
          <w:sz w:val="20"/>
          <w:szCs w:val="20"/>
        </w:rPr>
        <w:t>Vermittlung kostenfreier bis kostengünstiger Veranstaltungsräume in Magdeburg</w:t>
      </w:r>
    </w:p>
    <w:p w:rsidR="00CA5D0D" w:rsidRPr="00B233BE" w:rsidRDefault="008962CC" w:rsidP="00CA5D0D">
      <w:pPr>
        <w:numPr>
          <w:ilvl w:val="0"/>
          <w:numId w:val="2"/>
        </w:numPr>
        <w:jc w:val="both"/>
        <w:rPr>
          <w:rFonts w:ascii="Arial Narrow" w:hAnsi="Arial Narrow"/>
          <w:sz w:val="20"/>
          <w:szCs w:val="20"/>
        </w:rPr>
      </w:pPr>
      <w:r w:rsidRPr="00B233BE">
        <w:rPr>
          <w:rFonts w:ascii="Arial Narrow" w:hAnsi="Arial Narrow"/>
          <w:sz w:val="20"/>
          <w:szCs w:val="20"/>
        </w:rPr>
        <w:t>Herstellen von Kontakten zwischen den Veranstaltern</w:t>
      </w:r>
      <w:r w:rsidR="00CA5D0D" w:rsidRPr="00B233BE">
        <w:rPr>
          <w:rFonts w:ascii="Arial Narrow" w:hAnsi="Arial Narrow"/>
          <w:sz w:val="20"/>
          <w:szCs w:val="20"/>
        </w:rPr>
        <w:t xml:space="preserve"> </w:t>
      </w:r>
      <w:r w:rsidR="003D4970" w:rsidRPr="00B233BE">
        <w:rPr>
          <w:rFonts w:ascii="Arial Narrow" w:hAnsi="Arial Narrow"/>
          <w:sz w:val="20"/>
          <w:szCs w:val="20"/>
        </w:rPr>
        <w:t>z.B. für Kooperationsvorhaben</w:t>
      </w:r>
    </w:p>
    <w:p w:rsidR="008962CC" w:rsidRPr="00B233BE" w:rsidRDefault="008962CC" w:rsidP="008962CC">
      <w:pPr>
        <w:numPr>
          <w:ilvl w:val="0"/>
          <w:numId w:val="2"/>
        </w:numPr>
        <w:jc w:val="both"/>
        <w:rPr>
          <w:rFonts w:ascii="Arial Narrow" w:hAnsi="Arial Narrow"/>
          <w:sz w:val="20"/>
          <w:szCs w:val="20"/>
        </w:rPr>
      </w:pPr>
      <w:r w:rsidRPr="00B233BE">
        <w:rPr>
          <w:rFonts w:ascii="Arial Narrow" w:hAnsi="Arial Narrow"/>
          <w:sz w:val="20"/>
          <w:szCs w:val="20"/>
        </w:rPr>
        <w:t>Unterstützung der Öffentlichkeitsarbeit (Programm</w:t>
      </w:r>
      <w:r w:rsidR="003D1BBA" w:rsidRPr="00B233BE">
        <w:rPr>
          <w:rFonts w:ascii="Arial Narrow" w:hAnsi="Arial Narrow"/>
          <w:sz w:val="20"/>
          <w:szCs w:val="20"/>
        </w:rPr>
        <w:t>flyer</w:t>
      </w:r>
      <w:r w:rsidRPr="00B233BE">
        <w:rPr>
          <w:rFonts w:ascii="Arial Narrow" w:hAnsi="Arial Narrow"/>
          <w:sz w:val="20"/>
          <w:szCs w:val="20"/>
        </w:rPr>
        <w:t>, Internet</w:t>
      </w:r>
      <w:r w:rsidR="003D1BBA" w:rsidRPr="00B233BE">
        <w:rPr>
          <w:rFonts w:ascii="Arial Narrow" w:hAnsi="Arial Narrow"/>
          <w:sz w:val="20"/>
          <w:szCs w:val="20"/>
        </w:rPr>
        <w:t>, Veranstaltungsmeldungen an lokale Medien</w:t>
      </w:r>
      <w:r w:rsidRPr="00B233BE">
        <w:rPr>
          <w:rFonts w:ascii="Arial Narrow" w:hAnsi="Arial Narrow"/>
          <w:sz w:val="20"/>
          <w:szCs w:val="20"/>
        </w:rPr>
        <w:t>)</w:t>
      </w:r>
    </w:p>
    <w:p w:rsidR="008962CC" w:rsidRPr="00B233BE" w:rsidRDefault="008962CC" w:rsidP="008962CC">
      <w:pPr>
        <w:jc w:val="both"/>
        <w:rPr>
          <w:rFonts w:ascii="Arial Narrow" w:hAnsi="Arial Narrow"/>
          <w:sz w:val="20"/>
          <w:szCs w:val="20"/>
        </w:rPr>
      </w:pPr>
    </w:p>
    <w:p w:rsidR="008962CC" w:rsidRPr="00B233BE" w:rsidRDefault="008962CC" w:rsidP="008962CC">
      <w:pPr>
        <w:jc w:val="both"/>
        <w:rPr>
          <w:rFonts w:ascii="Arial Narrow" w:hAnsi="Arial Narrow"/>
          <w:b/>
          <w:sz w:val="20"/>
          <w:szCs w:val="20"/>
        </w:rPr>
      </w:pPr>
      <w:r w:rsidRPr="00B233BE">
        <w:rPr>
          <w:rFonts w:ascii="Arial Narrow" w:hAnsi="Arial Narrow"/>
          <w:b/>
          <w:sz w:val="20"/>
          <w:szCs w:val="20"/>
        </w:rPr>
        <w:t xml:space="preserve">Was kann </w:t>
      </w:r>
      <w:r w:rsidR="008E300B" w:rsidRPr="00B233BE">
        <w:rPr>
          <w:rFonts w:ascii="Arial Narrow" w:hAnsi="Arial Narrow"/>
          <w:b/>
          <w:sz w:val="20"/>
          <w:szCs w:val="20"/>
        </w:rPr>
        <w:t xml:space="preserve">beantragt / </w:t>
      </w:r>
      <w:r w:rsidRPr="00B233BE">
        <w:rPr>
          <w:rFonts w:ascii="Arial Narrow" w:hAnsi="Arial Narrow"/>
          <w:b/>
          <w:sz w:val="20"/>
          <w:szCs w:val="20"/>
        </w:rPr>
        <w:t>abgerechnet werden?</w:t>
      </w:r>
    </w:p>
    <w:p w:rsidR="008962CC" w:rsidRPr="00B233BE" w:rsidRDefault="003D1BBA" w:rsidP="008962CC">
      <w:pPr>
        <w:numPr>
          <w:ilvl w:val="0"/>
          <w:numId w:val="1"/>
        </w:numPr>
        <w:rPr>
          <w:rFonts w:ascii="Arial Narrow" w:hAnsi="Arial Narrow"/>
          <w:sz w:val="20"/>
          <w:szCs w:val="20"/>
        </w:rPr>
      </w:pPr>
      <w:r w:rsidRPr="00B233BE">
        <w:rPr>
          <w:rFonts w:ascii="Arial Narrow" w:hAnsi="Arial Narrow"/>
          <w:sz w:val="20"/>
          <w:szCs w:val="20"/>
        </w:rPr>
        <w:t xml:space="preserve">Unterstützung für </w:t>
      </w:r>
      <w:r w:rsidR="008962CC" w:rsidRPr="00B233BE">
        <w:rPr>
          <w:rFonts w:ascii="Arial Narrow" w:hAnsi="Arial Narrow"/>
          <w:sz w:val="20"/>
          <w:szCs w:val="20"/>
        </w:rPr>
        <w:t xml:space="preserve">Veranstaltungen </w:t>
      </w:r>
      <w:r w:rsidR="003D4970" w:rsidRPr="00B233BE">
        <w:rPr>
          <w:rFonts w:ascii="Arial Narrow" w:hAnsi="Arial Narrow"/>
          <w:sz w:val="20"/>
          <w:szCs w:val="20"/>
        </w:rPr>
        <w:t>im Rahmen der Themenkategorien</w:t>
      </w:r>
    </w:p>
    <w:p w:rsidR="00844DAD" w:rsidRPr="00B233BE" w:rsidRDefault="008962CC" w:rsidP="008962CC">
      <w:pPr>
        <w:numPr>
          <w:ilvl w:val="0"/>
          <w:numId w:val="1"/>
        </w:numPr>
        <w:rPr>
          <w:rFonts w:ascii="Arial Narrow" w:hAnsi="Arial Narrow"/>
          <w:sz w:val="20"/>
          <w:szCs w:val="20"/>
        </w:rPr>
      </w:pPr>
      <w:r w:rsidRPr="00B233BE">
        <w:rPr>
          <w:rFonts w:ascii="Arial Narrow" w:hAnsi="Arial Narrow"/>
          <w:sz w:val="20"/>
          <w:szCs w:val="20"/>
        </w:rPr>
        <w:t xml:space="preserve">Honorare für externe Referenten bzw. Experten </w:t>
      </w:r>
      <w:r w:rsidRPr="00B233BE">
        <w:rPr>
          <w:rFonts w:ascii="Arial Narrow" w:hAnsi="Arial Narrow"/>
          <w:b/>
          <w:sz w:val="20"/>
          <w:szCs w:val="20"/>
        </w:rPr>
        <w:t>(</w:t>
      </w:r>
      <w:r w:rsidR="00844DAD" w:rsidRPr="00B233BE">
        <w:rPr>
          <w:rFonts w:ascii="Arial Narrow" w:hAnsi="Arial Narrow"/>
          <w:b/>
          <w:sz w:val="20"/>
          <w:szCs w:val="20"/>
        </w:rPr>
        <w:t xml:space="preserve">Honorarsätze </w:t>
      </w:r>
      <w:r w:rsidRPr="00B233BE">
        <w:rPr>
          <w:rFonts w:ascii="Arial Narrow" w:hAnsi="Arial Narrow"/>
          <w:b/>
          <w:sz w:val="20"/>
          <w:szCs w:val="20"/>
        </w:rPr>
        <w:t>siehe</w:t>
      </w:r>
      <w:r w:rsidR="00844DAD" w:rsidRPr="00B233BE">
        <w:rPr>
          <w:rFonts w:ascii="Arial Narrow" w:hAnsi="Arial Narrow"/>
          <w:b/>
          <w:sz w:val="20"/>
          <w:szCs w:val="20"/>
        </w:rPr>
        <w:t xml:space="preserve"> unten</w:t>
      </w:r>
      <w:r w:rsidRPr="00B233BE">
        <w:rPr>
          <w:rFonts w:ascii="Arial Narrow" w:hAnsi="Arial Narrow"/>
          <w:b/>
          <w:sz w:val="20"/>
          <w:szCs w:val="20"/>
        </w:rPr>
        <w:t xml:space="preserve"> </w:t>
      </w:r>
      <w:r w:rsidR="00844DAD" w:rsidRPr="00B233BE">
        <w:rPr>
          <w:rFonts w:ascii="Arial Narrow" w:hAnsi="Arial Narrow"/>
          <w:b/>
          <w:sz w:val="20"/>
          <w:szCs w:val="20"/>
        </w:rPr>
        <w:t>*)</w:t>
      </w:r>
    </w:p>
    <w:p w:rsidR="008962CC" w:rsidRPr="00B233BE" w:rsidRDefault="008962CC" w:rsidP="008962CC">
      <w:pPr>
        <w:numPr>
          <w:ilvl w:val="0"/>
          <w:numId w:val="1"/>
        </w:numPr>
        <w:rPr>
          <w:rFonts w:ascii="Arial Narrow" w:hAnsi="Arial Narrow"/>
          <w:bCs/>
          <w:sz w:val="20"/>
          <w:szCs w:val="20"/>
        </w:rPr>
      </w:pPr>
      <w:r w:rsidRPr="00B233BE">
        <w:rPr>
          <w:rFonts w:ascii="Arial Narrow" w:hAnsi="Arial Narrow"/>
          <w:sz w:val="20"/>
          <w:szCs w:val="20"/>
        </w:rPr>
        <w:t xml:space="preserve">Reisekosten für Referenten bzw. Experten (auf der </w:t>
      </w:r>
      <w:r w:rsidRPr="00B233BE">
        <w:rPr>
          <w:rFonts w:ascii="Arial Narrow" w:hAnsi="Arial Narrow"/>
          <w:bCs/>
          <w:sz w:val="20"/>
          <w:szCs w:val="20"/>
        </w:rPr>
        <w:t>Grundlage des</w:t>
      </w:r>
      <w:r w:rsidRPr="00B233BE">
        <w:rPr>
          <w:rFonts w:ascii="Arial Narrow" w:hAnsi="Arial Narrow"/>
          <w:b/>
          <w:sz w:val="20"/>
          <w:szCs w:val="20"/>
        </w:rPr>
        <w:t xml:space="preserve"> </w:t>
      </w:r>
      <w:r w:rsidR="003B11F6" w:rsidRPr="00B233BE">
        <w:rPr>
          <w:rFonts w:ascii="Arial Narrow" w:hAnsi="Arial Narrow"/>
          <w:b/>
          <w:sz w:val="20"/>
          <w:szCs w:val="20"/>
        </w:rPr>
        <w:t>Land</w:t>
      </w:r>
      <w:r w:rsidRPr="00B233BE">
        <w:rPr>
          <w:rFonts w:ascii="Arial Narrow" w:hAnsi="Arial Narrow"/>
          <w:b/>
          <w:sz w:val="20"/>
          <w:szCs w:val="20"/>
        </w:rPr>
        <w:t xml:space="preserve">esreisekostenrechtes: </w:t>
      </w:r>
      <w:proofErr w:type="spellStart"/>
      <w:r w:rsidRPr="00B233BE">
        <w:rPr>
          <w:rFonts w:ascii="Arial Narrow" w:hAnsi="Arial Narrow"/>
          <w:bCs/>
          <w:sz w:val="20"/>
          <w:szCs w:val="20"/>
        </w:rPr>
        <w:t>PkW</w:t>
      </w:r>
      <w:proofErr w:type="spellEnd"/>
      <w:r w:rsidRPr="00B233BE">
        <w:rPr>
          <w:rFonts w:ascii="Arial Narrow" w:hAnsi="Arial Narrow"/>
          <w:bCs/>
          <w:sz w:val="20"/>
          <w:szCs w:val="20"/>
        </w:rPr>
        <w:t>:</w:t>
      </w:r>
      <w:r w:rsidRPr="00B233BE">
        <w:rPr>
          <w:rFonts w:ascii="Arial Narrow" w:hAnsi="Arial Narrow"/>
          <w:b/>
          <w:sz w:val="20"/>
          <w:szCs w:val="20"/>
        </w:rPr>
        <w:t xml:space="preserve"> </w:t>
      </w:r>
      <w:r w:rsidRPr="00B233BE">
        <w:rPr>
          <w:rFonts w:ascii="Arial Narrow" w:hAnsi="Arial Narrow"/>
          <w:bCs/>
          <w:sz w:val="20"/>
          <w:szCs w:val="20"/>
        </w:rPr>
        <w:t xml:space="preserve">0,20 € pro km, max. 130,00 € </w:t>
      </w:r>
      <w:proofErr w:type="spellStart"/>
      <w:r w:rsidRPr="00B233BE">
        <w:rPr>
          <w:rFonts w:ascii="Arial Narrow" w:hAnsi="Arial Narrow"/>
          <w:bCs/>
          <w:sz w:val="20"/>
          <w:szCs w:val="20"/>
        </w:rPr>
        <w:t>bzw</w:t>
      </w:r>
      <w:proofErr w:type="spellEnd"/>
      <w:r w:rsidRPr="00B233BE">
        <w:rPr>
          <w:rFonts w:ascii="Arial Narrow" w:hAnsi="Arial Narrow"/>
          <w:bCs/>
          <w:sz w:val="20"/>
          <w:szCs w:val="20"/>
        </w:rPr>
        <w:t>: Bahn 2. Klasse, Vergleichsrechnung bzw. bei PKW: Begründung der Verkehrsmittelwahl – z.B. Transport von Materialien, Musikinstrumenten etc.)</w:t>
      </w:r>
    </w:p>
    <w:p w:rsidR="003D4970" w:rsidRPr="00B233BE" w:rsidRDefault="00791329" w:rsidP="008962CC">
      <w:pPr>
        <w:numPr>
          <w:ilvl w:val="0"/>
          <w:numId w:val="1"/>
        </w:numPr>
        <w:rPr>
          <w:rFonts w:ascii="Arial Narrow" w:hAnsi="Arial Narrow"/>
          <w:sz w:val="20"/>
          <w:szCs w:val="20"/>
        </w:rPr>
      </w:pPr>
      <w:r w:rsidRPr="00B233BE">
        <w:rPr>
          <w:rFonts w:ascii="Arial Narrow" w:hAnsi="Arial Narrow"/>
          <w:sz w:val="20"/>
          <w:szCs w:val="20"/>
        </w:rPr>
        <w:t xml:space="preserve">Veranstaltungskosten: </w:t>
      </w:r>
      <w:r w:rsidR="008962CC" w:rsidRPr="00B233BE">
        <w:rPr>
          <w:rFonts w:ascii="Arial Narrow" w:hAnsi="Arial Narrow"/>
          <w:sz w:val="20"/>
          <w:szCs w:val="20"/>
        </w:rPr>
        <w:t xml:space="preserve">Materialkosten (nur Gestaltungs- und Verbrauchsmaterialien; nur Kosten, die unmittelbar mit der Durchführung der Veranstaltung im Zusammenhang stehen, keine Blumen) </w:t>
      </w:r>
      <w:r w:rsidRPr="00B233BE">
        <w:rPr>
          <w:rFonts w:ascii="Arial Narrow" w:hAnsi="Arial Narrow"/>
          <w:sz w:val="20"/>
          <w:szCs w:val="20"/>
        </w:rPr>
        <w:t xml:space="preserve">, </w:t>
      </w:r>
    </w:p>
    <w:p w:rsidR="008962CC" w:rsidRPr="00B233BE" w:rsidRDefault="008962CC" w:rsidP="008962CC">
      <w:pPr>
        <w:numPr>
          <w:ilvl w:val="0"/>
          <w:numId w:val="1"/>
        </w:numPr>
        <w:rPr>
          <w:rFonts w:ascii="Arial Narrow" w:hAnsi="Arial Narrow"/>
          <w:sz w:val="20"/>
          <w:szCs w:val="20"/>
        </w:rPr>
      </w:pPr>
      <w:r w:rsidRPr="00B233BE">
        <w:rPr>
          <w:rFonts w:ascii="Arial Narrow" w:hAnsi="Arial Narrow"/>
          <w:sz w:val="20"/>
          <w:szCs w:val="20"/>
        </w:rPr>
        <w:t>Mieten (Technikmieten, Raummieten)</w:t>
      </w:r>
    </w:p>
    <w:p w:rsidR="008962CC" w:rsidRPr="00B233BE" w:rsidRDefault="008962CC" w:rsidP="008962CC">
      <w:pPr>
        <w:numPr>
          <w:ilvl w:val="0"/>
          <w:numId w:val="1"/>
        </w:numPr>
        <w:tabs>
          <w:tab w:val="left" w:pos="0"/>
          <w:tab w:val="left" w:pos="993"/>
        </w:tabs>
        <w:jc w:val="both"/>
        <w:rPr>
          <w:rFonts w:ascii="Arial Narrow" w:hAnsi="Arial Narrow"/>
          <w:sz w:val="20"/>
          <w:szCs w:val="20"/>
        </w:rPr>
      </w:pPr>
      <w:r w:rsidRPr="00B233BE">
        <w:rPr>
          <w:rFonts w:ascii="Arial Narrow" w:hAnsi="Arial Narrow"/>
          <w:sz w:val="20"/>
          <w:szCs w:val="20"/>
        </w:rPr>
        <w:t>Öffentlichkeitsarbeit (z.B. Foto-, Video- und/oder Printarbeiten</w:t>
      </w:r>
      <w:r w:rsidR="008E300B" w:rsidRPr="00B233BE">
        <w:rPr>
          <w:rFonts w:ascii="Arial Narrow" w:hAnsi="Arial Narrow"/>
          <w:sz w:val="20"/>
          <w:szCs w:val="20"/>
        </w:rPr>
        <w:t>)</w:t>
      </w:r>
      <w:r w:rsidRPr="00B233BE">
        <w:rPr>
          <w:rFonts w:ascii="Arial Narrow" w:hAnsi="Arial Narrow"/>
          <w:sz w:val="20"/>
          <w:szCs w:val="20"/>
        </w:rPr>
        <w:t xml:space="preserve">, </w:t>
      </w:r>
    </w:p>
    <w:p w:rsidR="008962CC" w:rsidRPr="00B233BE" w:rsidRDefault="008962CC" w:rsidP="008962CC">
      <w:pPr>
        <w:numPr>
          <w:ilvl w:val="0"/>
          <w:numId w:val="1"/>
        </w:numPr>
        <w:rPr>
          <w:rFonts w:ascii="Arial Narrow" w:hAnsi="Arial Narrow"/>
          <w:sz w:val="20"/>
          <w:szCs w:val="20"/>
        </w:rPr>
      </w:pPr>
      <w:r w:rsidRPr="00B233BE">
        <w:rPr>
          <w:rFonts w:ascii="Arial Narrow" w:hAnsi="Arial Narrow"/>
          <w:sz w:val="20"/>
          <w:szCs w:val="20"/>
        </w:rPr>
        <w:t xml:space="preserve">Kosten für Bewirtung und Lebensmittel sind </w:t>
      </w:r>
      <w:r w:rsidRPr="00B233BE">
        <w:rPr>
          <w:rFonts w:ascii="Arial Narrow" w:hAnsi="Arial Narrow"/>
          <w:b/>
          <w:bCs/>
          <w:sz w:val="20"/>
          <w:szCs w:val="20"/>
        </w:rPr>
        <w:t>nicht</w:t>
      </w:r>
      <w:r w:rsidRPr="00B233BE">
        <w:rPr>
          <w:rFonts w:ascii="Arial Narrow" w:hAnsi="Arial Narrow"/>
          <w:sz w:val="20"/>
          <w:szCs w:val="20"/>
        </w:rPr>
        <w:t xml:space="preserve"> förderfähig</w:t>
      </w:r>
    </w:p>
    <w:p w:rsidR="008962CC" w:rsidRPr="00B233BE" w:rsidRDefault="008962CC" w:rsidP="008962CC">
      <w:pPr>
        <w:rPr>
          <w:rFonts w:ascii="Arial Narrow" w:hAnsi="Arial Narrow"/>
          <w:sz w:val="20"/>
          <w:szCs w:val="20"/>
        </w:rPr>
      </w:pPr>
    </w:p>
    <w:p w:rsidR="008962CC" w:rsidRPr="00B233BE" w:rsidRDefault="008962CC" w:rsidP="008962CC">
      <w:pPr>
        <w:tabs>
          <w:tab w:val="center" w:pos="4819"/>
        </w:tabs>
        <w:rPr>
          <w:rFonts w:ascii="Arial Narrow" w:hAnsi="Arial Narrow"/>
          <w:b/>
          <w:bCs/>
          <w:sz w:val="20"/>
          <w:szCs w:val="20"/>
        </w:rPr>
      </w:pPr>
      <w:r w:rsidRPr="00B233BE">
        <w:rPr>
          <w:rFonts w:ascii="Arial Narrow" w:hAnsi="Arial Narrow"/>
          <w:b/>
          <w:bCs/>
          <w:sz w:val="20"/>
          <w:szCs w:val="20"/>
        </w:rPr>
        <w:t>Wie ist bei der AGSA abzurechnen?</w:t>
      </w:r>
    </w:p>
    <w:p w:rsidR="008962CC" w:rsidRPr="00B233BE" w:rsidRDefault="008962CC" w:rsidP="008962CC">
      <w:pPr>
        <w:numPr>
          <w:ilvl w:val="0"/>
          <w:numId w:val="4"/>
        </w:numPr>
        <w:rPr>
          <w:rFonts w:ascii="Arial Narrow" w:hAnsi="Arial Narrow"/>
          <w:sz w:val="20"/>
          <w:szCs w:val="20"/>
        </w:rPr>
      </w:pPr>
      <w:r w:rsidRPr="00B233BE">
        <w:rPr>
          <w:rFonts w:ascii="Arial Narrow" w:hAnsi="Arial Narrow"/>
          <w:sz w:val="20"/>
          <w:szCs w:val="20"/>
        </w:rPr>
        <w:t>Sie als Einzelveranstalter gehen in Höhe der durch</w:t>
      </w:r>
      <w:r w:rsidR="003D4970" w:rsidRPr="00B233BE">
        <w:rPr>
          <w:rFonts w:ascii="Arial Narrow" w:hAnsi="Arial Narrow"/>
          <w:sz w:val="20"/>
          <w:szCs w:val="20"/>
        </w:rPr>
        <w:t xml:space="preserve"> die </w:t>
      </w:r>
      <w:r w:rsidRPr="00B233BE">
        <w:rPr>
          <w:rFonts w:ascii="Arial Narrow" w:hAnsi="Arial Narrow"/>
          <w:sz w:val="20"/>
          <w:szCs w:val="20"/>
        </w:rPr>
        <w:t xml:space="preserve"> AGSA zugesicherten Unterstützung in Vorleistung</w:t>
      </w:r>
      <w:r w:rsidRPr="00B233BE">
        <w:rPr>
          <w:rFonts w:ascii="Arial Narrow" w:hAnsi="Arial Narrow"/>
          <w:iCs/>
          <w:sz w:val="20"/>
          <w:szCs w:val="20"/>
        </w:rPr>
        <w:t xml:space="preserve"> </w:t>
      </w:r>
    </w:p>
    <w:p w:rsidR="008962CC" w:rsidRPr="00B233BE" w:rsidRDefault="008962CC" w:rsidP="008962CC">
      <w:pPr>
        <w:numPr>
          <w:ilvl w:val="0"/>
          <w:numId w:val="3"/>
        </w:numPr>
        <w:tabs>
          <w:tab w:val="left" w:pos="0"/>
          <w:tab w:val="left" w:pos="993"/>
        </w:tabs>
        <w:jc w:val="both"/>
        <w:rPr>
          <w:rFonts w:ascii="Arial Narrow" w:hAnsi="Arial Narrow"/>
          <w:sz w:val="20"/>
          <w:szCs w:val="20"/>
        </w:rPr>
      </w:pPr>
      <w:r w:rsidRPr="00B233BE">
        <w:rPr>
          <w:rFonts w:ascii="Arial Narrow" w:hAnsi="Arial Narrow"/>
          <w:iCs/>
          <w:sz w:val="20"/>
          <w:szCs w:val="20"/>
        </w:rPr>
        <w:t xml:space="preserve">Die Kostenerstattung durch AGSA e.V. erfolgt bei ordnungsgemäßer Abrechnung </w:t>
      </w:r>
    </w:p>
    <w:p w:rsidR="008962CC" w:rsidRPr="00B233BE" w:rsidRDefault="008962CC" w:rsidP="008962CC">
      <w:pPr>
        <w:numPr>
          <w:ilvl w:val="0"/>
          <w:numId w:val="3"/>
        </w:numPr>
        <w:tabs>
          <w:tab w:val="left" w:pos="0"/>
          <w:tab w:val="left" w:pos="993"/>
        </w:tabs>
        <w:jc w:val="both"/>
        <w:rPr>
          <w:rFonts w:ascii="Arial Narrow" w:hAnsi="Arial Narrow"/>
          <w:sz w:val="20"/>
          <w:szCs w:val="20"/>
        </w:rPr>
      </w:pPr>
      <w:r w:rsidRPr="00B233BE">
        <w:rPr>
          <w:rFonts w:ascii="Arial Narrow" w:hAnsi="Arial Narrow"/>
          <w:sz w:val="20"/>
          <w:szCs w:val="20"/>
        </w:rPr>
        <w:t xml:space="preserve">Honorarverträge werden zwischen Ihrer Organisation und dem Honorarempfänger geschlossen; zu jedem </w:t>
      </w:r>
      <w:r w:rsidRPr="00B233BE">
        <w:rPr>
          <w:rFonts w:ascii="Arial Narrow" w:hAnsi="Arial Narrow"/>
          <w:b/>
          <w:bCs/>
          <w:sz w:val="20"/>
          <w:szCs w:val="20"/>
        </w:rPr>
        <w:t>Honorarvertrag</w:t>
      </w:r>
      <w:r w:rsidRPr="00B233BE">
        <w:rPr>
          <w:rFonts w:ascii="Arial Narrow" w:hAnsi="Arial Narrow"/>
          <w:sz w:val="20"/>
          <w:szCs w:val="20"/>
        </w:rPr>
        <w:t xml:space="preserve"> gehört auch eine vom Referenten unterschriebene </w:t>
      </w:r>
      <w:r w:rsidRPr="00B233BE">
        <w:rPr>
          <w:rFonts w:ascii="Arial Narrow" w:hAnsi="Arial Narrow"/>
          <w:b/>
          <w:bCs/>
          <w:sz w:val="20"/>
          <w:szCs w:val="20"/>
        </w:rPr>
        <w:t xml:space="preserve">Honorarabrechnung </w:t>
      </w:r>
      <w:r w:rsidRPr="00B233BE">
        <w:rPr>
          <w:rFonts w:ascii="Arial Narrow" w:hAnsi="Arial Narrow"/>
          <w:sz w:val="20"/>
          <w:szCs w:val="20"/>
        </w:rPr>
        <w:t xml:space="preserve">(Vordrucke siehe unter </w:t>
      </w:r>
      <w:hyperlink r:id="rId9" w:history="1">
        <w:r w:rsidRPr="00B233BE">
          <w:rPr>
            <w:rFonts w:ascii="Arial Narrow" w:hAnsi="Arial Narrow"/>
            <w:color w:val="0000FF"/>
            <w:sz w:val="20"/>
            <w:szCs w:val="20"/>
            <w:u w:val="single"/>
          </w:rPr>
          <w:t>www.agsa.de</w:t>
        </w:r>
      </w:hyperlink>
      <w:r w:rsidRPr="00B233BE">
        <w:rPr>
          <w:rFonts w:ascii="Arial Narrow" w:hAnsi="Arial Narrow"/>
          <w:sz w:val="20"/>
          <w:szCs w:val="20"/>
        </w:rPr>
        <w:t xml:space="preserve">) </w:t>
      </w:r>
    </w:p>
    <w:p w:rsidR="008962CC" w:rsidRPr="00B233BE" w:rsidRDefault="008962CC" w:rsidP="008962CC">
      <w:pPr>
        <w:numPr>
          <w:ilvl w:val="0"/>
          <w:numId w:val="3"/>
        </w:numPr>
        <w:tabs>
          <w:tab w:val="left" w:pos="0"/>
          <w:tab w:val="left" w:pos="993"/>
        </w:tabs>
        <w:jc w:val="both"/>
        <w:rPr>
          <w:rFonts w:ascii="Arial Narrow" w:hAnsi="Arial Narrow"/>
          <w:b/>
          <w:sz w:val="20"/>
          <w:szCs w:val="20"/>
        </w:rPr>
      </w:pPr>
      <w:r w:rsidRPr="00B233BE">
        <w:rPr>
          <w:rFonts w:ascii="Arial Narrow" w:hAnsi="Arial Narrow"/>
          <w:sz w:val="20"/>
          <w:szCs w:val="20"/>
        </w:rPr>
        <w:t xml:space="preserve">Sollte nach Bewilligung eine Veränderung in finanzieller Hinsicht oder beim Veranstaltungszeitpunkt eintreten, muss rechtzeitig </w:t>
      </w:r>
      <w:r w:rsidRPr="00B233BE">
        <w:rPr>
          <w:rFonts w:ascii="Arial Narrow" w:hAnsi="Arial Narrow"/>
          <w:b/>
          <w:bCs/>
          <w:sz w:val="20"/>
          <w:szCs w:val="20"/>
        </w:rPr>
        <w:t>vorher</w:t>
      </w:r>
      <w:r w:rsidRPr="00B233BE">
        <w:rPr>
          <w:rFonts w:ascii="Arial Narrow" w:hAnsi="Arial Narrow"/>
          <w:sz w:val="20"/>
          <w:szCs w:val="20"/>
        </w:rPr>
        <w:t xml:space="preserve"> bei der AGSA e.V. </w:t>
      </w:r>
      <w:r w:rsidRPr="00B233BE">
        <w:rPr>
          <w:rFonts w:ascii="Arial Narrow" w:hAnsi="Arial Narrow"/>
          <w:b/>
          <w:bCs/>
          <w:sz w:val="20"/>
          <w:szCs w:val="20"/>
        </w:rPr>
        <w:t>schriftlich</w:t>
      </w:r>
      <w:r w:rsidRPr="00B233BE">
        <w:rPr>
          <w:rFonts w:ascii="Arial Narrow" w:hAnsi="Arial Narrow"/>
          <w:sz w:val="20"/>
          <w:szCs w:val="20"/>
        </w:rPr>
        <w:t xml:space="preserve"> eine </w:t>
      </w:r>
      <w:r w:rsidRPr="00B233BE">
        <w:rPr>
          <w:rFonts w:ascii="Arial Narrow" w:hAnsi="Arial Narrow"/>
          <w:b/>
          <w:bCs/>
          <w:sz w:val="20"/>
          <w:szCs w:val="20"/>
        </w:rPr>
        <w:t>Umwidmung angezeigt</w:t>
      </w:r>
      <w:r w:rsidRPr="00B233BE">
        <w:rPr>
          <w:rFonts w:ascii="Arial Narrow" w:hAnsi="Arial Narrow"/>
          <w:sz w:val="20"/>
          <w:szCs w:val="20"/>
        </w:rPr>
        <w:t xml:space="preserve"> werden. Veränderungen innerhalb der einzelnen Kostenpositionen sind in Höhe von 20% ohne Zustimmung möglich; Veränderungen in den Kostenpositionen über 20% bedürfen der </w:t>
      </w:r>
      <w:r w:rsidRPr="00B233BE">
        <w:rPr>
          <w:rFonts w:ascii="Arial Narrow" w:hAnsi="Arial Narrow"/>
          <w:b/>
          <w:bCs/>
          <w:sz w:val="20"/>
          <w:szCs w:val="20"/>
        </w:rPr>
        <w:t>vorherigen Zustimmung</w:t>
      </w:r>
      <w:r w:rsidRPr="00B233BE">
        <w:rPr>
          <w:rFonts w:ascii="Arial Narrow" w:hAnsi="Arial Narrow"/>
          <w:sz w:val="20"/>
          <w:szCs w:val="20"/>
        </w:rPr>
        <w:t xml:space="preserve"> der AGSA.</w:t>
      </w:r>
    </w:p>
    <w:p w:rsidR="008962CC" w:rsidRPr="00B233BE" w:rsidRDefault="008962CC" w:rsidP="008962CC">
      <w:pPr>
        <w:numPr>
          <w:ilvl w:val="0"/>
          <w:numId w:val="3"/>
        </w:numPr>
        <w:tabs>
          <w:tab w:val="left" w:pos="0"/>
          <w:tab w:val="left" w:pos="993"/>
        </w:tabs>
        <w:jc w:val="both"/>
        <w:rPr>
          <w:rFonts w:ascii="Arial Narrow" w:hAnsi="Arial Narrow"/>
          <w:bCs/>
          <w:sz w:val="20"/>
          <w:szCs w:val="20"/>
        </w:rPr>
      </w:pPr>
      <w:r w:rsidRPr="00B233BE">
        <w:rPr>
          <w:rFonts w:ascii="Arial Narrow" w:hAnsi="Arial Narrow"/>
          <w:bCs/>
          <w:sz w:val="20"/>
          <w:szCs w:val="20"/>
        </w:rPr>
        <w:t>Die Förderung durch D</w:t>
      </w:r>
      <w:r w:rsidR="00472B57" w:rsidRPr="00B233BE">
        <w:rPr>
          <w:rFonts w:ascii="Arial Narrow" w:hAnsi="Arial Narrow"/>
          <w:bCs/>
          <w:sz w:val="20"/>
          <w:szCs w:val="20"/>
        </w:rPr>
        <w:t>ritte ist mitteilungspflichtig</w:t>
      </w:r>
    </w:p>
    <w:p w:rsidR="008962CC" w:rsidRPr="00B233BE" w:rsidRDefault="008962CC" w:rsidP="008962CC">
      <w:pPr>
        <w:numPr>
          <w:ilvl w:val="0"/>
          <w:numId w:val="3"/>
        </w:numPr>
        <w:tabs>
          <w:tab w:val="left" w:pos="0"/>
          <w:tab w:val="left" w:pos="993"/>
        </w:tabs>
        <w:jc w:val="both"/>
        <w:rPr>
          <w:rFonts w:ascii="Arial Narrow" w:hAnsi="Arial Narrow"/>
          <w:bCs/>
          <w:sz w:val="20"/>
          <w:szCs w:val="20"/>
        </w:rPr>
      </w:pPr>
      <w:r w:rsidRPr="00B233BE">
        <w:rPr>
          <w:rFonts w:ascii="Arial Narrow" w:hAnsi="Arial Narrow"/>
          <w:bCs/>
          <w:sz w:val="20"/>
          <w:szCs w:val="20"/>
        </w:rPr>
        <w:t xml:space="preserve">Bitte fügen Sie </w:t>
      </w:r>
      <w:r w:rsidR="007B5FC4" w:rsidRPr="00B233BE">
        <w:rPr>
          <w:rFonts w:ascii="Arial Narrow" w:hAnsi="Arial Narrow"/>
          <w:b/>
          <w:bCs/>
          <w:sz w:val="20"/>
          <w:szCs w:val="20"/>
        </w:rPr>
        <w:t>3</w:t>
      </w:r>
      <w:r w:rsidRPr="00B233BE">
        <w:rPr>
          <w:rFonts w:ascii="Arial Narrow" w:hAnsi="Arial Narrow"/>
          <w:b/>
          <w:bCs/>
          <w:sz w:val="20"/>
          <w:szCs w:val="20"/>
        </w:rPr>
        <w:t xml:space="preserve"> Belegexemplar</w:t>
      </w:r>
      <w:r w:rsidR="00791329" w:rsidRPr="00B233BE">
        <w:rPr>
          <w:rFonts w:ascii="Arial Narrow" w:hAnsi="Arial Narrow"/>
          <w:b/>
          <w:bCs/>
          <w:sz w:val="20"/>
          <w:szCs w:val="20"/>
        </w:rPr>
        <w:t>e</w:t>
      </w:r>
      <w:r w:rsidRPr="00B233BE">
        <w:rPr>
          <w:rFonts w:ascii="Arial Narrow" w:hAnsi="Arial Narrow"/>
          <w:b/>
          <w:bCs/>
          <w:sz w:val="20"/>
          <w:szCs w:val="20"/>
        </w:rPr>
        <w:t xml:space="preserve"> für Produkte der Öffentlichkeitsarbeit</w:t>
      </w:r>
      <w:r w:rsidRPr="00B233BE">
        <w:rPr>
          <w:rFonts w:ascii="Arial Narrow" w:hAnsi="Arial Narrow"/>
          <w:bCs/>
          <w:sz w:val="20"/>
          <w:szCs w:val="20"/>
        </w:rPr>
        <w:t xml:space="preserve"> bei.</w:t>
      </w:r>
    </w:p>
    <w:p w:rsidR="007B5FC4" w:rsidRPr="00B233BE" w:rsidRDefault="007B5FC4" w:rsidP="008962CC">
      <w:pPr>
        <w:numPr>
          <w:ilvl w:val="0"/>
          <w:numId w:val="3"/>
        </w:numPr>
        <w:tabs>
          <w:tab w:val="left" w:pos="0"/>
          <w:tab w:val="left" w:pos="993"/>
        </w:tabs>
        <w:jc w:val="both"/>
        <w:rPr>
          <w:rFonts w:ascii="Arial Narrow" w:hAnsi="Arial Narrow"/>
          <w:b/>
          <w:sz w:val="20"/>
          <w:szCs w:val="20"/>
        </w:rPr>
      </w:pPr>
      <w:r w:rsidRPr="00B233BE">
        <w:rPr>
          <w:rFonts w:ascii="Arial Narrow" w:hAnsi="Arial Narrow"/>
          <w:sz w:val="20"/>
          <w:szCs w:val="20"/>
        </w:rPr>
        <w:t xml:space="preserve">Zur Abrechnung gehören die ausgefüllten Formulare </w:t>
      </w:r>
      <w:r w:rsidRPr="00B233BE">
        <w:rPr>
          <w:rFonts w:ascii="Arial Narrow" w:hAnsi="Arial Narrow"/>
          <w:b/>
          <w:sz w:val="20"/>
          <w:szCs w:val="20"/>
        </w:rPr>
        <w:t>Auswertungsbogen</w:t>
      </w:r>
      <w:r w:rsidRPr="00B233BE">
        <w:rPr>
          <w:rFonts w:ascii="Arial Narrow" w:hAnsi="Arial Narrow"/>
          <w:sz w:val="20"/>
          <w:szCs w:val="20"/>
        </w:rPr>
        <w:t xml:space="preserve"> und </w:t>
      </w:r>
      <w:r w:rsidRPr="00B233BE">
        <w:rPr>
          <w:rFonts w:ascii="Arial Narrow" w:hAnsi="Arial Narrow"/>
          <w:b/>
          <w:sz w:val="20"/>
          <w:szCs w:val="20"/>
        </w:rPr>
        <w:t>Sachbericht</w:t>
      </w:r>
      <w:r w:rsidRPr="00B233BE">
        <w:rPr>
          <w:rFonts w:ascii="Arial Narrow" w:hAnsi="Arial Narrow"/>
          <w:sz w:val="20"/>
          <w:szCs w:val="20"/>
        </w:rPr>
        <w:t xml:space="preserve">. Beizufügen sind die </w:t>
      </w:r>
      <w:r w:rsidRPr="00B233BE">
        <w:rPr>
          <w:rFonts w:ascii="Arial Narrow" w:hAnsi="Arial Narrow"/>
          <w:b/>
          <w:sz w:val="20"/>
          <w:szCs w:val="20"/>
        </w:rPr>
        <w:t>Originalbelege</w:t>
      </w:r>
      <w:r w:rsidR="008962CC" w:rsidRPr="00B233BE">
        <w:rPr>
          <w:rFonts w:ascii="Arial Narrow" w:hAnsi="Arial Narrow"/>
          <w:sz w:val="20"/>
          <w:szCs w:val="20"/>
        </w:rPr>
        <w:t xml:space="preserve"> (</w:t>
      </w:r>
      <w:r w:rsidR="008962CC" w:rsidRPr="00B233BE">
        <w:rPr>
          <w:rFonts w:ascii="Arial Narrow" w:hAnsi="Arial Narrow"/>
          <w:bCs/>
          <w:sz w:val="20"/>
          <w:szCs w:val="20"/>
        </w:rPr>
        <w:t>Honorarverträge, Honorarabrechnungen, Rechnungen, Quittungen und andere Zahlungsnachweise</w:t>
      </w:r>
      <w:r w:rsidR="008962CC" w:rsidRPr="00B233BE">
        <w:rPr>
          <w:rFonts w:ascii="Arial Narrow" w:hAnsi="Arial Narrow"/>
          <w:sz w:val="20"/>
          <w:szCs w:val="20"/>
        </w:rPr>
        <w:t>) und</w:t>
      </w:r>
      <w:r w:rsidRPr="00B233BE">
        <w:rPr>
          <w:rFonts w:ascii="Arial Narrow" w:hAnsi="Arial Narrow"/>
          <w:sz w:val="20"/>
          <w:szCs w:val="20"/>
        </w:rPr>
        <w:t xml:space="preserve"> eine </w:t>
      </w:r>
      <w:proofErr w:type="spellStart"/>
      <w:r w:rsidRPr="00B233BE">
        <w:rPr>
          <w:rFonts w:ascii="Arial Narrow" w:hAnsi="Arial Narrow"/>
          <w:b/>
          <w:sz w:val="20"/>
          <w:szCs w:val="20"/>
        </w:rPr>
        <w:t>Teilnehmendenliste</w:t>
      </w:r>
      <w:proofErr w:type="spellEnd"/>
      <w:r w:rsidRPr="00B233BE">
        <w:rPr>
          <w:rFonts w:ascii="Arial Narrow" w:hAnsi="Arial Narrow"/>
          <w:sz w:val="20"/>
          <w:szCs w:val="20"/>
        </w:rPr>
        <w:t>.</w:t>
      </w:r>
    </w:p>
    <w:p w:rsidR="008962CC" w:rsidRPr="00B233BE" w:rsidRDefault="008962CC" w:rsidP="008962CC">
      <w:pPr>
        <w:numPr>
          <w:ilvl w:val="0"/>
          <w:numId w:val="3"/>
        </w:numPr>
        <w:tabs>
          <w:tab w:val="left" w:pos="0"/>
          <w:tab w:val="left" w:pos="993"/>
        </w:tabs>
        <w:jc w:val="both"/>
        <w:rPr>
          <w:rFonts w:ascii="Arial Narrow" w:hAnsi="Arial Narrow"/>
          <w:sz w:val="20"/>
          <w:szCs w:val="20"/>
        </w:rPr>
      </w:pPr>
      <w:r w:rsidRPr="00B233BE">
        <w:rPr>
          <w:rFonts w:ascii="Arial Narrow" w:hAnsi="Arial Narrow"/>
          <w:sz w:val="20"/>
          <w:szCs w:val="20"/>
        </w:rPr>
        <w:t xml:space="preserve">Grundsätzlich gelten für alle Fördermittel die </w:t>
      </w:r>
      <w:r w:rsidRPr="00B233BE">
        <w:rPr>
          <w:rFonts w:ascii="Arial Narrow" w:hAnsi="Arial Narrow"/>
          <w:b/>
          <w:sz w:val="20"/>
          <w:szCs w:val="20"/>
        </w:rPr>
        <w:t>Bestimmungen der Landeshaushaltsordnung</w:t>
      </w:r>
      <w:r w:rsidRPr="00B233BE">
        <w:rPr>
          <w:rFonts w:ascii="Arial Narrow" w:hAnsi="Arial Narrow"/>
          <w:sz w:val="20"/>
          <w:szCs w:val="20"/>
        </w:rPr>
        <w:t>.</w:t>
      </w:r>
    </w:p>
    <w:p w:rsidR="00B208D9" w:rsidRPr="00B233BE" w:rsidRDefault="00B208D9" w:rsidP="00B208D9">
      <w:pPr>
        <w:rPr>
          <w:rFonts w:ascii="Arial Narrow" w:hAnsi="Arial Narrow" w:cs="Arial"/>
          <w:sz w:val="20"/>
          <w:szCs w:val="20"/>
        </w:rPr>
      </w:pPr>
    </w:p>
    <w:p w:rsidR="007B5FC4" w:rsidRPr="00B233BE" w:rsidRDefault="008E300B" w:rsidP="00B208D9">
      <w:pPr>
        <w:rPr>
          <w:rFonts w:ascii="Arial Narrow" w:hAnsi="Arial Narrow" w:cs="Arial"/>
          <w:b/>
          <w:sz w:val="20"/>
          <w:szCs w:val="20"/>
        </w:rPr>
      </w:pPr>
      <w:r w:rsidRPr="00B233BE">
        <w:rPr>
          <w:rFonts w:ascii="Arial Narrow" w:hAnsi="Arial Narrow" w:cs="Arial"/>
          <w:b/>
          <w:sz w:val="20"/>
          <w:szCs w:val="20"/>
        </w:rPr>
        <w:t>W</w:t>
      </w:r>
      <w:r w:rsidR="007B5FC4" w:rsidRPr="00B233BE">
        <w:rPr>
          <w:rFonts w:ascii="Arial Narrow" w:hAnsi="Arial Narrow" w:cs="Arial"/>
          <w:b/>
          <w:sz w:val="20"/>
          <w:szCs w:val="20"/>
        </w:rPr>
        <w:t>ie weise ich auf die Interkulturellen Wochen in der Öffentlichkeitsarbeit hin?</w:t>
      </w:r>
    </w:p>
    <w:p w:rsidR="00B208D9" w:rsidRPr="00B233BE" w:rsidRDefault="00B208D9" w:rsidP="00B208D9">
      <w:pPr>
        <w:rPr>
          <w:rFonts w:ascii="Arial Narrow" w:hAnsi="Arial Narrow" w:cs="Arial"/>
          <w:sz w:val="20"/>
          <w:szCs w:val="20"/>
        </w:rPr>
      </w:pPr>
    </w:p>
    <w:p w:rsidR="00844DAD" w:rsidRPr="00B233BE" w:rsidRDefault="00844DAD" w:rsidP="00B208D9">
      <w:pPr>
        <w:rPr>
          <w:rFonts w:ascii="Arial Narrow" w:hAnsi="Arial Narrow" w:cs="Arial"/>
          <w:sz w:val="20"/>
          <w:szCs w:val="20"/>
        </w:rPr>
      </w:pPr>
      <w:r w:rsidRPr="00B233BE">
        <w:rPr>
          <w:rFonts w:ascii="Arial Narrow" w:hAnsi="Arial Narrow" w:cs="Arial"/>
          <w:sz w:val="20"/>
          <w:szCs w:val="20"/>
        </w:rPr>
        <w:t xml:space="preserve">Verwenden Sie bitte das </w:t>
      </w:r>
      <w:r w:rsidRPr="00B233BE">
        <w:rPr>
          <w:rFonts w:ascii="Arial Narrow" w:hAnsi="Arial Narrow" w:cs="Arial"/>
          <w:b/>
          <w:sz w:val="20"/>
          <w:szCs w:val="20"/>
        </w:rPr>
        <w:t>Logo zur Interkulturellen Woche 201</w:t>
      </w:r>
      <w:r w:rsidR="00D8594B">
        <w:rPr>
          <w:rFonts w:ascii="Arial Narrow" w:hAnsi="Arial Narrow" w:cs="Arial"/>
          <w:b/>
          <w:sz w:val="20"/>
          <w:szCs w:val="20"/>
        </w:rPr>
        <w:t>9</w:t>
      </w:r>
      <w:r w:rsidRPr="00B233BE">
        <w:rPr>
          <w:rFonts w:ascii="Arial Narrow" w:hAnsi="Arial Narrow" w:cs="Arial"/>
          <w:sz w:val="20"/>
          <w:szCs w:val="20"/>
        </w:rPr>
        <w:t xml:space="preserve"> (in verschiedenen Auflösungen hier downloadbar: </w:t>
      </w:r>
      <w:hyperlink r:id="rId10" w:history="1">
        <w:r w:rsidR="007B5FC4" w:rsidRPr="00B233BE">
          <w:rPr>
            <w:rStyle w:val="Hyperlink"/>
            <w:rFonts w:ascii="Arial Narrow" w:hAnsi="Arial Narrow" w:cs="Arial"/>
            <w:sz w:val="20"/>
            <w:szCs w:val="20"/>
          </w:rPr>
          <w:t>http://www.interkulturellewoche.de/content/das-logo-der-interkulturellen-woche-0</w:t>
        </w:r>
      </w:hyperlink>
      <w:r w:rsidR="007B5FC4" w:rsidRPr="00B233BE">
        <w:rPr>
          <w:rFonts w:ascii="Arial Narrow" w:hAnsi="Arial Narrow" w:cs="Arial"/>
          <w:sz w:val="20"/>
          <w:szCs w:val="20"/>
        </w:rPr>
        <w:t>)</w:t>
      </w:r>
      <w:r w:rsidRPr="00B233BE">
        <w:rPr>
          <w:rFonts w:ascii="Arial Narrow" w:hAnsi="Arial Narrow" w:cs="Arial"/>
          <w:sz w:val="20"/>
          <w:szCs w:val="20"/>
        </w:rPr>
        <w:t xml:space="preserve"> </w:t>
      </w:r>
    </w:p>
    <w:p w:rsidR="00844DAD" w:rsidRPr="00B233BE" w:rsidRDefault="00844DAD" w:rsidP="00B208D9">
      <w:pPr>
        <w:rPr>
          <w:rFonts w:ascii="Arial Narrow" w:hAnsi="Arial Narrow" w:cs="Arial"/>
          <w:sz w:val="20"/>
          <w:szCs w:val="20"/>
        </w:rPr>
      </w:pPr>
    </w:p>
    <w:p w:rsidR="00B208D9" w:rsidRPr="00B233BE" w:rsidRDefault="00844DAD" w:rsidP="00B208D9">
      <w:pPr>
        <w:rPr>
          <w:rFonts w:ascii="Arial Narrow" w:hAnsi="Arial Narrow" w:cs="Arial"/>
          <w:sz w:val="20"/>
          <w:szCs w:val="20"/>
        </w:rPr>
      </w:pPr>
      <w:r w:rsidRPr="00B233BE">
        <w:rPr>
          <w:rFonts w:ascii="Arial Narrow" w:hAnsi="Arial Narrow"/>
          <w:b/>
          <w:sz w:val="20"/>
          <w:szCs w:val="20"/>
        </w:rPr>
        <w:t>Folgender</w:t>
      </w:r>
      <w:r w:rsidR="008E300B" w:rsidRPr="00B233BE">
        <w:rPr>
          <w:rFonts w:ascii="Arial Narrow" w:hAnsi="Arial Narrow"/>
          <w:b/>
          <w:sz w:val="20"/>
          <w:szCs w:val="20"/>
        </w:rPr>
        <w:t xml:space="preserve"> Förderhinweis </w:t>
      </w:r>
      <w:r w:rsidRPr="00B233BE">
        <w:rPr>
          <w:rFonts w:ascii="Arial Narrow" w:hAnsi="Arial Narrow"/>
          <w:b/>
          <w:sz w:val="20"/>
          <w:szCs w:val="20"/>
        </w:rPr>
        <w:t xml:space="preserve">ist </w:t>
      </w:r>
      <w:r w:rsidR="008E300B" w:rsidRPr="00B233BE">
        <w:rPr>
          <w:rFonts w:ascii="Arial Narrow" w:hAnsi="Arial Narrow"/>
          <w:b/>
          <w:sz w:val="20"/>
          <w:szCs w:val="20"/>
        </w:rPr>
        <w:t>in der Öffentlichkeitsarbeit (Pressemeldungen, Ankündigungen auf Ihrer Webseite, Mailings, Flyer, Plakate</w:t>
      </w:r>
      <w:r w:rsidRPr="00B233BE">
        <w:rPr>
          <w:rFonts w:ascii="Arial Narrow" w:hAnsi="Arial Narrow"/>
          <w:b/>
          <w:sz w:val="20"/>
          <w:szCs w:val="20"/>
        </w:rPr>
        <w:t xml:space="preserve"> etc.</w:t>
      </w:r>
      <w:r w:rsidR="008E300B" w:rsidRPr="00B233BE">
        <w:rPr>
          <w:rFonts w:ascii="Arial Narrow" w:hAnsi="Arial Narrow"/>
          <w:b/>
          <w:sz w:val="20"/>
          <w:szCs w:val="20"/>
        </w:rPr>
        <w:t>) zu verwenden:</w:t>
      </w:r>
      <w:r w:rsidR="008E300B" w:rsidRPr="00B233BE">
        <w:rPr>
          <w:rFonts w:ascii="Arial Narrow" w:hAnsi="Arial Narrow"/>
          <w:sz w:val="20"/>
          <w:szCs w:val="20"/>
        </w:rPr>
        <w:t xml:space="preserve"> Veranstaltung im Rahmen der Interkulturellen Wochen in Magdeburg 201</w:t>
      </w:r>
      <w:r w:rsidR="00D8594B">
        <w:rPr>
          <w:rFonts w:ascii="Arial Narrow" w:hAnsi="Arial Narrow"/>
          <w:sz w:val="20"/>
          <w:szCs w:val="20"/>
        </w:rPr>
        <w:t>9</w:t>
      </w:r>
      <w:r w:rsidR="00875D35" w:rsidRPr="00B233BE">
        <w:rPr>
          <w:rFonts w:ascii="Arial Narrow" w:hAnsi="Arial Narrow"/>
          <w:sz w:val="20"/>
          <w:szCs w:val="20"/>
        </w:rPr>
        <w:t xml:space="preserve"> koordiniert durch die Auslandsgesellschaft Sachsen-Anhalt e.V.</w:t>
      </w:r>
      <w:r w:rsidR="008E300B" w:rsidRPr="00B233BE">
        <w:rPr>
          <w:rFonts w:ascii="Arial Narrow" w:hAnsi="Arial Narrow"/>
          <w:sz w:val="20"/>
          <w:szCs w:val="20"/>
        </w:rPr>
        <w:t xml:space="preserve"> mit freundlicher Unterstützung des Landesverwaltungsamtes und des Sozial- und Wohnungsamtes der Stadt Magdeburg.</w:t>
      </w:r>
    </w:p>
    <w:p w:rsidR="0078432B" w:rsidRPr="00B233BE" w:rsidRDefault="0078432B">
      <w:pPr>
        <w:rPr>
          <w:sz w:val="20"/>
          <w:szCs w:val="20"/>
        </w:rPr>
      </w:pPr>
    </w:p>
    <w:p w:rsidR="00844DAD" w:rsidRPr="00B233BE" w:rsidRDefault="00844DAD" w:rsidP="00844DAD">
      <w:pPr>
        <w:pBdr>
          <w:bottom w:val="single" w:sz="4" w:space="1" w:color="auto"/>
        </w:pBdr>
        <w:rPr>
          <w:sz w:val="20"/>
          <w:szCs w:val="20"/>
        </w:rPr>
      </w:pPr>
    </w:p>
    <w:p w:rsidR="00844DAD" w:rsidRPr="00B233BE" w:rsidRDefault="00844DAD" w:rsidP="00844DAD">
      <w:pPr>
        <w:rPr>
          <w:sz w:val="20"/>
          <w:szCs w:val="20"/>
        </w:rPr>
      </w:pPr>
    </w:p>
    <w:p w:rsidR="00D907DC" w:rsidRPr="00B233BE" w:rsidRDefault="00844DAD" w:rsidP="00D907DC">
      <w:pPr>
        <w:rPr>
          <w:rFonts w:ascii="Arial Narrow" w:hAnsi="Arial Narrow"/>
          <w:b/>
          <w:bCs/>
          <w:sz w:val="20"/>
          <w:szCs w:val="20"/>
        </w:rPr>
      </w:pPr>
      <w:r w:rsidRPr="00B233BE">
        <w:rPr>
          <w:sz w:val="20"/>
          <w:szCs w:val="20"/>
        </w:rPr>
        <w:t xml:space="preserve">*Honorarsätze </w:t>
      </w:r>
      <w:r w:rsidRPr="00B233BE">
        <w:rPr>
          <w:rFonts w:ascii="Arial Narrow" w:hAnsi="Arial Narrow"/>
          <w:sz w:val="20"/>
          <w:szCs w:val="20"/>
        </w:rPr>
        <w:t xml:space="preserve">gemäß der </w:t>
      </w:r>
      <w:r w:rsidR="00D907DC" w:rsidRPr="00B233BE">
        <w:rPr>
          <w:rFonts w:ascii="Arial Narrow" w:hAnsi="Arial Narrow"/>
          <w:b/>
          <w:bCs/>
          <w:sz w:val="20"/>
          <w:szCs w:val="20"/>
        </w:rPr>
        <w:t>Kriterien der Landeszentrale für politische Bildung zur Gewährung von Zuwendungen zur Durchführung von Maßnahmen zur politischen Bildung nach § 44 Abs. 1 i. V. m. § 23</w:t>
      </w:r>
    </w:p>
    <w:p w:rsidR="00D907DC" w:rsidRPr="00B233BE" w:rsidRDefault="00D907DC" w:rsidP="00D907DC">
      <w:pPr>
        <w:rPr>
          <w:rFonts w:ascii="Arial Narrow" w:hAnsi="Arial Narrow"/>
          <w:b/>
          <w:bCs/>
          <w:sz w:val="20"/>
          <w:szCs w:val="20"/>
        </w:rPr>
      </w:pPr>
      <w:r w:rsidRPr="00B233BE">
        <w:rPr>
          <w:rFonts w:ascii="Arial Narrow" w:hAnsi="Arial Narrow"/>
          <w:b/>
          <w:bCs/>
          <w:sz w:val="20"/>
          <w:szCs w:val="20"/>
        </w:rPr>
        <w:t>Landeshaushaltsordnung LSA (LHO) vom 9. Dezember 2014</w:t>
      </w:r>
    </w:p>
    <w:p w:rsidR="00D907DC" w:rsidRPr="00B233BE" w:rsidRDefault="00D907DC" w:rsidP="00D907DC">
      <w:pPr>
        <w:rPr>
          <w:rFonts w:ascii="Arial Narrow" w:hAnsi="Arial Narrow"/>
          <w:sz w:val="20"/>
          <w:szCs w:val="20"/>
        </w:rPr>
      </w:pPr>
    </w:p>
    <w:p w:rsidR="00D907DC" w:rsidRPr="00B233BE" w:rsidRDefault="00D907DC" w:rsidP="00D907DC">
      <w:pPr>
        <w:rPr>
          <w:rFonts w:ascii="Arial Narrow" w:hAnsi="Arial Narrow"/>
          <w:sz w:val="20"/>
          <w:szCs w:val="20"/>
        </w:rPr>
      </w:pPr>
      <w:r w:rsidRPr="00B233BE">
        <w:rPr>
          <w:rFonts w:ascii="Arial Narrow" w:hAnsi="Arial Narrow"/>
          <w:sz w:val="20"/>
          <w:szCs w:val="20"/>
        </w:rPr>
        <w:t>5.6.3.1. Honorare für freie Mitarbeiter</w:t>
      </w:r>
    </w:p>
    <w:p w:rsidR="00D907DC" w:rsidRPr="00B233BE" w:rsidRDefault="00D907DC" w:rsidP="00D907DC">
      <w:pPr>
        <w:rPr>
          <w:rFonts w:ascii="Arial Narrow" w:hAnsi="Arial Narrow"/>
          <w:sz w:val="20"/>
          <w:szCs w:val="20"/>
        </w:rPr>
      </w:pPr>
    </w:p>
    <w:p w:rsidR="00D907DC" w:rsidRPr="00B233BE" w:rsidRDefault="00D907DC" w:rsidP="00D907DC">
      <w:pPr>
        <w:rPr>
          <w:rFonts w:ascii="Arial Narrow" w:hAnsi="Arial Narrow"/>
          <w:sz w:val="20"/>
          <w:szCs w:val="20"/>
        </w:rPr>
      </w:pPr>
      <w:r w:rsidRPr="00B233BE">
        <w:rPr>
          <w:rFonts w:ascii="Arial Narrow" w:hAnsi="Arial Narrow"/>
          <w:sz w:val="20"/>
          <w:szCs w:val="20"/>
        </w:rPr>
        <w:t>Bei Veranstaltungen, die von der Landeszentrale für politische Bildung gefördert werden, richten sich die Honorare nach folgenden Bemessungsgrundlagen:</w:t>
      </w:r>
    </w:p>
    <w:p w:rsidR="00D907DC" w:rsidRPr="00B233BE" w:rsidRDefault="00D907DC" w:rsidP="00D907DC">
      <w:pPr>
        <w:rPr>
          <w:rFonts w:ascii="Arial Narrow" w:hAnsi="Arial Narrow"/>
          <w:sz w:val="20"/>
          <w:szCs w:val="20"/>
        </w:rPr>
      </w:pPr>
      <w:r w:rsidRPr="00B233BE">
        <w:rPr>
          <w:rFonts w:ascii="Arial Narrow" w:hAnsi="Arial Narrow"/>
          <w:sz w:val="20"/>
          <w:szCs w:val="20"/>
        </w:rPr>
        <w:t>a) Eine Arbeitseinheit umfasst einen Zeitaufwand von ein bis zwei Stunden.</w:t>
      </w:r>
    </w:p>
    <w:p w:rsidR="00D907DC" w:rsidRPr="00B233BE" w:rsidRDefault="00D907DC" w:rsidP="00D907DC">
      <w:pPr>
        <w:rPr>
          <w:rFonts w:ascii="Arial Narrow" w:hAnsi="Arial Narrow"/>
          <w:sz w:val="20"/>
          <w:szCs w:val="20"/>
        </w:rPr>
      </w:pPr>
      <w:r w:rsidRPr="00B233BE">
        <w:rPr>
          <w:rFonts w:ascii="Arial Narrow" w:hAnsi="Arial Narrow"/>
          <w:sz w:val="20"/>
          <w:szCs w:val="20"/>
        </w:rPr>
        <w:t>b) Das Honorar für eine Arbeitseinheit in der Form eines Vortrages, eines gelenkten Lehrgespräches oder Rollenspiels, die keiner besonderen Vorbereitung bedarf, beträgt je nach Zeitaufwand bis zu 100 Euro.</w:t>
      </w:r>
    </w:p>
    <w:p w:rsidR="00D907DC" w:rsidRPr="00B233BE" w:rsidRDefault="00D907DC" w:rsidP="00D907DC">
      <w:pPr>
        <w:rPr>
          <w:rFonts w:ascii="Arial Narrow" w:hAnsi="Arial Narrow"/>
          <w:sz w:val="20"/>
          <w:szCs w:val="20"/>
        </w:rPr>
      </w:pPr>
      <w:r w:rsidRPr="00B233BE">
        <w:rPr>
          <w:rFonts w:ascii="Arial Narrow" w:hAnsi="Arial Narrow"/>
          <w:sz w:val="20"/>
          <w:szCs w:val="20"/>
        </w:rPr>
        <w:t>c) Das Honorar für eine Arbeitseinheit in der Form eines Vortrages, eines gelenkten Lehrgespräches, eines Rollenspiels oder eines Verhaltenstrainings (zum Beispiel themenzentrierte interaktionelle Methode, Gruppendynamik mit Trainern besonderer Qualifikation) durch eine entsprechend qualifizierte Fachkraft, die einer besonders umfangreichen Vorbereitung bedarf oder durch umfangreiches Arbeitsmaterial</w:t>
      </w:r>
    </w:p>
    <w:p w:rsidR="00D907DC" w:rsidRPr="00B233BE" w:rsidRDefault="00D907DC" w:rsidP="00D907DC">
      <w:pPr>
        <w:rPr>
          <w:rFonts w:ascii="Arial Narrow" w:hAnsi="Arial Narrow"/>
          <w:sz w:val="20"/>
          <w:szCs w:val="20"/>
        </w:rPr>
      </w:pPr>
      <w:r w:rsidRPr="00B233BE">
        <w:rPr>
          <w:rFonts w:ascii="Arial Narrow" w:hAnsi="Arial Narrow"/>
          <w:sz w:val="20"/>
          <w:szCs w:val="20"/>
        </w:rPr>
        <w:t>unterstützt wird, beträgt bis zu 150 Euro.</w:t>
      </w:r>
    </w:p>
    <w:p w:rsidR="00D907DC" w:rsidRPr="00B233BE" w:rsidRDefault="00D907DC" w:rsidP="00D907DC">
      <w:pPr>
        <w:rPr>
          <w:rFonts w:ascii="Arial Narrow" w:hAnsi="Arial Narrow"/>
          <w:sz w:val="20"/>
          <w:szCs w:val="20"/>
        </w:rPr>
      </w:pPr>
      <w:r w:rsidRPr="00B233BE">
        <w:rPr>
          <w:rFonts w:ascii="Arial Narrow" w:hAnsi="Arial Narrow"/>
          <w:sz w:val="20"/>
          <w:szCs w:val="20"/>
        </w:rPr>
        <w:t>d) Liegen außerordentliche Gründe vor, kann mit vorheriger Genehmigung des Direktors der Landeszentrale für politische Bildung ein Honorar bis zu 250 Euro zugrunde gelegt werden.</w:t>
      </w:r>
    </w:p>
    <w:p w:rsidR="00844DAD" w:rsidRPr="00B233BE" w:rsidRDefault="00D907DC">
      <w:pPr>
        <w:rPr>
          <w:sz w:val="20"/>
          <w:szCs w:val="20"/>
        </w:rPr>
      </w:pPr>
      <w:r w:rsidRPr="00B233BE">
        <w:rPr>
          <w:rFonts w:ascii="Arial Narrow" w:hAnsi="Arial Narrow"/>
          <w:sz w:val="20"/>
          <w:szCs w:val="20"/>
        </w:rPr>
        <w:t>e) Insgesamt sind pro Person und Programmtag nicht mehr als drei Arbeitseinheiten zuwendungsfähig.</w:t>
      </w:r>
    </w:p>
    <w:sectPr w:rsidR="00844DAD" w:rsidRPr="00B233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B28FA"/>
    <w:multiLevelType w:val="hybridMultilevel"/>
    <w:tmpl w:val="68D65A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32116C20"/>
    <w:multiLevelType w:val="hybridMultilevel"/>
    <w:tmpl w:val="C93457E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30F742F"/>
    <w:multiLevelType w:val="hybridMultilevel"/>
    <w:tmpl w:val="0888B42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54E0672B"/>
    <w:multiLevelType w:val="hybridMultilevel"/>
    <w:tmpl w:val="76A621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4623165"/>
    <w:multiLevelType w:val="hybridMultilevel"/>
    <w:tmpl w:val="DAB25F7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nsid w:val="781F1058"/>
    <w:multiLevelType w:val="hybridMultilevel"/>
    <w:tmpl w:val="87C29EDA"/>
    <w:lvl w:ilvl="0" w:tplc="04070001">
      <w:start w:val="1"/>
      <w:numFmt w:val="bullet"/>
      <w:lvlText w:val=""/>
      <w:lvlJc w:val="left"/>
      <w:pPr>
        <w:tabs>
          <w:tab w:val="num" w:pos="720"/>
        </w:tabs>
        <w:ind w:left="720" w:hanging="360"/>
      </w:pPr>
      <w:rPr>
        <w:rFonts w:ascii="Symbol" w:hAnsi="Symbol" w:hint="default"/>
      </w:rPr>
    </w:lvl>
    <w:lvl w:ilvl="1" w:tplc="04070019" w:tentative="1">
      <w:start w:val="1"/>
      <w:numFmt w:val="lowerLetter"/>
      <w:lvlText w:val="%2."/>
      <w:lvlJc w:val="left"/>
      <w:pPr>
        <w:tabs>
          <w:tab w:val="num" w:pos="1365"/>
        </w:tabs>
        <w:ind w:left="1365" w:hanging="360"/>
      </w:pPr>
    </w:lvl>
    <w:lvl w:ilvl="2" w:tplc="0407001B" w:tentative="1">
      <w:start w:val="1"/>
      <w:numFmt w:val="lowerRoman"/>
      <w:lvlText w:val="%3."/>
      <w:lvlJc w:val="right"/>
      <w:pPr>
        <w:tabs>
          <w:tab w:val="num" w:pos="2085"/>
        </w:tabs>
        <w:ind w:left="2085" w:hanging="180"/>
      </w:pPr>
    </w:lvl>
    <w:lvl w:ilvl="3" w:tplc="0407000F" w:tentative="1">
      <w:start w:val="1"/>
      <w:numFmt w:val="decimal"/>
      <w:lvlText w:val="%4."/>
      <w:lvlJc w:val="left"/>
      <w:pPr>
        <w:tabs>
          <w:tab w:val="num" w:pos="2805"/>
        </w:tabs>
        <w:ind w:left="2805" w:hanging="360"/>
      </w:pPr>
    </w:lvl>
    <w:lvl w:ilvl="4" w:tplc="04070019" w:tentative="1">
      <w:start w:val="1"/>
      <w:numFmt w:val="lowerLetter"/>
      <w:lvlText w:val="%5."/>
      <w:lvlJc w:val="left"/>
      <w:pPr>
        <w:tabs>
          <w:tab w:val="num" w:pos="3525"/>
        </w:tabs>
        <w:ind w:left="3525" w:hanging="360"/>
      </w:pPr>
    </w:lvl>
    <w:lvl w:ilvl="5" w:tplc="0407001B" w:tentative="1">
      <w:start w:val="1"/>
      <w:numFmt w:val="lowerRoman"/>
      <w:lvlText w:val="%6."/>
      <w:lvlJc w:val="right"/>
      <w:pPr>
        <w:tabs>
          <w:tab w:val="num" w:pos="4245"/>
        </w:tabs>
        <w:ind w:left="4245" w:hanging="180"/>
      </w:pPr>
    </w:lvl>
    <w:lvl w:ilvl="6" w:tplc="0407000F" w:tentative="1">
      <w:start w:val="1"/>
      <w:numFmt w:val="decimal"/>
      <w:lvlText w:val="%7."/>
      <w:lvlJc w:val="left"/>
      <w:pPr>
        <w:tabs>
          <w:tab w:val="num" w:pos="4965"/>
        </w:tabs>
        <w:ind w:left="4965" w:hanging="360"/>
      </w:pPr>
    </w:lvl>
    <w:lvl w:ilvl="7" w:tplc="04070019" w:tentative="1">
      <w:start w:val="1"/>
      <w:numFmt w:val="lowerLetter"/>
      <w:lvlText w:val="%8."/>
      <w:lvlJc w:val="left"/>
      <w:pPr>
        <w:tabs>
          <w:tab w:val="num" w:pos="5685"/>
        </w:tabs>
        <w:ind w:left="5685" w:hanging="360"/>
      </w:pPr>
    </w:lvl>
    <w:lvl w:ilvl="8" w:tplc="0407001B" w:tentative="1">
      <w:start w:val="1"/>
      <w:numFmt w:val="lowerRoman"/>
      <w:lvlText w:val="%9."/>
      <w:lvlJc w:val="right"/>
      <w:pPr>
        <w:tabs>
          <w:tab w:val="num" w:pos="6405"/>
        </w:tabs>
        <w:ind w:left="6405" w:hanging="180"/>
      </w:pPr>
    </w:lvl>
  </w:abstractNum>
  <w:abstractNum w:abstractNumId="6">
    <w:nsid w:val="7E3C2527"/>
    <w:multiLevelType w:val="hybridMultilevel"/>
    <w:tmpl w:val="13585D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8D9"/>
    <w:rsid w:val="00001808"/>
    <w:rsid w:val="00002234"/>
    <w:rsid w:val="0000281F"/>
    <w:rsid w:val="00002DC6"/>
    <w:rsid w:val="000035ED"/>
    <w:rsid w:val="00003804"/>
    <w:rsid w:val="00007A06"/>
    <w:rsid w:val="000108D0"/>
    <w:rsid w:val="00011513"/>
    <w:rsid w:val="0001416D"/>
    <w:rsid w:val="00014FBF"/>
    <w:rsid w:val="0001646D"/>
    <w:rsid w:val="00017834"/>
    <w:rsid w:val="0002200D"/>
    <w:rsid w:val="00023211"/>
    <w:rsid w:val="00023CFB"/>
    <w:rsid w:val="00024CFC"/>
    <w:rsid w:val="00027427"/>
    <w:rsid w:val="000313A0"/>
    <w:rsid w:val="00032CCB"/>
    <w:rsid w:val="00032F09"/>
    <w:rsid w:val="000333D0"/>
    <w:rsid w:val="000339BA"/>
    <w:rsid w:val="000422A7"/>
    <w:rsid w:val="000426AD"/>
    <w:rsid w:val="00043728"/>
    <w:rsid w:val="00044A26"/>
    <w:rsid w:val="000458AE"/>
    <w:rsid w:val="00047F52"/>
    <w:rsid w:val="00050769"/>
    <w:rsid w:val="00050BF4"/>
    <w:rsid w:val="000516F4"/>
    <w:rsid w:val="00053019"/>
    <w:rsid w:val="00055FC5"/>
    <w:rsid w:val="0005626F"/>
    <w:rsid w:val="00056A19"/>
    <w:rsid w:val="0005709E"/>
    <w:rsid w:val="0005762E"/>
    <w:rsid w:val="00057EA9"/>
    <w:rsid w:val="00062249"/>
    <w:rsid w:val="00062C13"/>
    <w:rsid w:val="0006413A"/>
    <w:rsid w:val="00064AED"/>
    <w:rsid w:val="00065C4D"/>
    <w:rsid w:val="0006759C"/>
    <w:rsid w:val="00067FB7"/>
    <w:rsid w:val="000706FD"/>
    <w:rsid w:val="00073B26"/>
    <w:rsid w:val="00073F25"/>
    <w:rsid w:val="000740C0"/>
    <w:rsid w:val="0007526A"/>
    <w:rsid w:val="000771DD"/>
    <w:rsid w:val="00080199"/>
    <w:rsid w:val="0008240E"/>
    <w:rsid w:val="00082E99"/>
    <w:rsid w:val="0008494C"/>
    <w:rsid w:val="0008568F"/>
    <w:rsid w:val="0009036E"/>
    <w:rsid w:val="0009037F"/>
    <w:rsid w:val="0009327A"/>
    <w:rsid w:val="0009583D"/>
    <w:rsid w:val="00097F9F"/>
    <w:rsid w:val="000A1CC1"/>
    <w:rsid w:val="000B01F1"/>
    <w:rsid w:val="000B1F1B"/>
    <w:rsid w:val="000B3B44"/>
    <w:rsid w:val="000B406C"/>
    <w:rsid w:val="000B790B"/>
    <w:rsid w:val="000C1185"/>
    <w:rsid w:val="000C3615"/>
    <w:rsid w:val="000C49DA"/>
    <w:rsid w:val="000C4D59"/>
    <w:rsid w:val="000D0FBF"/>
    <w:rsid w:val="000D1CDE"/>
    <w:rsid w:val="000D3637"/>
    <w:rsid w:val="000D63E5"/>
    <w:rsid w:val="000D7C4E"/>
    <w:rsid w:val="000E37BE"/>
    <w:rsid w:val="000E458A"/>
    <w:rsid w:val="000E5080"/>
    <w:rsid w:val="000E5DF3"/>
    <w:rsid w:val="000E6306"/>
    <w:rsid w:val="000E67FC"/>
    <w:rsid w:val="000F07C0"/>
    <w:rsid w:val="000F187D"/>
    <w:rsid w:val="000F3B42"/>
    <w:rsid w:val="000F52C8"/>
    <w:rsid w:val="000F559D"/>
    <w:rsid w:val="000F55C7"/>
    <w:rsid w:val="000F61FA"/>
    <w:rsid w:val="000F7633"/>
    <w:rsid w:val="000F79B6"/>
    <w:rsid w:val="001034D3"/>
    <w:rsid w:val="001056AF"/>
    <w:rsid w:val="001067F3"/>
    <w:rsid w:val="00120943"/>
    <w:rsid w:val="001243AE"/>
    <w:rsid w:val="0012440B"/>
    <w:rsid w:val="001315CF"/>
    <w:rsid w:val="00132DB6"/>
    <w:rsid w:val="00133EE5"/>
    <w:rsid w:val="0013656D"/>
    <w:rsid w:val="00141715"/>
    <w:rsid w:val="00142433"/>
    <w:rsid w:val="00143063"/>
    <w:rsid w:val="001434D4"/>
    <w:rsid w:val="001461E3"/>
    <w:rsid w:val="00146363"/>
    <w:rsid w:val="00146C57"/>
    <w:rsid w:val="00147281"/>
    <w:rsid w:val="00151EBF"/>
    <w:rsid w:val="00152839"/>
    <w:rsid w:val="00153490"/>
    <w:rsid w:val="00154582"/>
    <w:rsid w:val="00155E9C"/>
    <w:rsid w:val="00156C2B"/>
    <w:rsid w:val="00163731"/>
    <w:rsid w:val="001650C2"/>
    <w:rsid w:val="00171265"/>
    <w:rsid w:val="001754EF"/>
    <w:rsid w:val="00185A70"/>
    <w:rsid w:val="001863ED"/>
    <w:rsid w:val="00187526"/>
    <w:rsid w:val="00187FB5"/>
    <w:rsid w:val="0019145F"/>
    <w:rsid w:val="00195EF4"/>
    <w:rsid w:val="00195F8C"/>
    <w:rsid w:val="001A066B"/>
    <w:rsid w:val="001A339A"/>
    <w:rsid w:val="001A37C7"/>
    <w:rsid w:val="001A3EBE"/>
    <w:rsid w:val="001A457C"/>
    <w:rsid w:val="001A5D4C"/>
    <w:rsid w:val="001A6335"/>
    <w:rsid w:val="001B00D2"/>
    <w:rsid w:val="001B08E4"/>
    <w:rsid w:val="001B3915"/>
    <w:rsid w:val="001B666C"/>
    <w:rsid w:val="001B6E94"/>
    <w:rsid w:val="001B7BDF"/>
    <w:rsid w:val="001C055B"/>
    <w:rsid w:val="001C2A14"/>
    <w:rsid w:val="001C67BA"/>
    <w:rsid w:val="001D00B1"/>
    <w:rsid w:val="001D0503"/>
    <w:rsid w:val="001D288D"/>
    <w:rsid w:val="001D4C8D"/>
    <w:rsid w:val="001D7950"/>
    <w:rsid w:val="001E0BDA"/>
    <w:rsid w:val="001E3750"/>
    <w:rsid w:val="001E5E95"/>
    <w:rsid w:val="001E7C4C"/>
    <w:rsid w:val="001F1F2F"/>
    <w:rsid w:val="001F2257"/>
    <w:rsid w:val="001F3ED3"/>
    <w:rsid w:val="00202777"/>
    <w:rsid w:val="002052F8"/>
    <w:rsid w:val="00206B96"/>
    <w:rsid w:val="00206BD1"/>
    <w:rsid w:val="002076BF"/>
    <w:rsid w:val="00211114"/>
    <w:rsid w:val="00211593"/>
    <w:rsid w:val="00214E8B"/>
    <w:rsid w:val="00220063"/>
    <w:rsid w:val="002217AE"/>
    <w:rsid w:val="002268A8"/>
    <w:rsid w:val="00226E90"/>
    <w:rsid w:val="00227455"/>
    <w:rsid w:val="00232E86"/>
    <w:rsid w:val="002361C3"/>
    <w:rsid w:val="00236639"/>
    <w:rsid w:val="00237ECC"/>
    <w:rsid w:val="00242D3A"/>
    <w:rsid w:val="0024379A"/>
    <w:rsid w:val="00244C1A"/>
    <w:rsid w:val="00245090"/>
    <w:rsid w:val="00245A79"/>
    <w:rsid w:val="00246A7E"/>
    <w:rsid w:val="00246BD4"/>
    <w:rsid w:val="00251C74"/>
    <w:rsid w:val="00253E8B"/>
    <w:rsid w:val="00254E0A"/>
    <w:rsid w:val="00255D42"/>
    <w:rsid w:val="00256B4C"/>
    <w:rsid w:val="00261258"/>
    <w:rsid w:val="002725FA"/>
    <w:rsid w:val="002748D8"/>
    <w:rsid w:val="00275F97"/>
    <w:rsid w:val="00281ED6"/>
    <w:rsid w:val="002828CB"/>
    <w:rsid w:val="002829C2"/>
    <w:rsid w:val="00283AE8"/>
    <w:rsid w:val="00284593"/>
    <w:rsid w:val="00284B97"/>
    <w:rsid w:val="002866BC"/>
    <w:rsid w:val="00286B40"/>
    <w:rsid w:val="00287038"/>
    <w:rsid w:val="002919BA"/>
    <w:rsid w:val="002922CF"/>
    <w:rsid w:val="00293F4C"/>
    <w:rsid w:val="002A5B52"/>
    <w:rsid w:val="002A6D63"/>
    <w:rsid w:val="002A6E93"/>
    <w:rsid w:val="002A6F5B"/>
    <w:rsid w:val="002A7009"/>
    <w:rsid w:val="002A7969"/>
    <w:rsid w:val="002B1624"/>
    <w:rsid w:val="002B2667"/>
    <w:rsid w:val="002B28F0"/>
    <w:rsid w:val="002B3035"/>
    <w:rsid w:val="002B40BA"/>
    <w:rsid w:val="002B7410"/>
    <w:rsid w:val="002C2443"/>
    <w:rsid w:val="002C2864"/>
    <w:rsid w:val="002C3BD0"/>
    <w:rsid w:val="002C62AB"/>
    <w:rsid w:val="002D129B"/>
    <w:rsid w:val="002D15F1"/>
    <w:rsid w:val="002D2E41"/>
    <w:rsid w:val="002D3130"/>
    <w:rsid w:val="002E2B72"/>
    <w:rsid w:val="002E44EA"/>
    <w:rsid w:val="002E7813"/>
    <w:rsid w:val="002F0D44"/>
    <w:rsid w:val="002F496F"/>
    <w:rsid w:val="002F51B8"/>
    <w:rsid w:val="002F66C6"/>
    <w:rsid w:val="002F66E7"/>
    <w:rsid w:val="00302113"/>
    <w:rsid w:val="003029CA"/>
    <w:rsid w:val="003064EB"/>
    <w:rsid w:val="003078BC"/>
    <w:rsid w:val="0031131E"/>
    <w:rsid w:val="003142BB"/>
    <w:rsid w:val="0031483A"/>
    <w:rsid w:val="0031577B"/>
    <w:rsid w:val="00320624"/>
    <w:rsid w:val="003214AE"/>
    <w:rsid w:val="00322EA1"/>
    <w:rsid w:val="00322FE2"/>
    <w:rsid w:val="00324A5C"/>
    <w:rsid w:val="003256EF"/>
    <w:rsid w:val="00325F44"/>
    <w:rsid w:val="0033481F"/>
    <w:rsid w:val="003354D3"/>
    <w:rsid w:val="00335B80"/>
    <w:rsid w:val="003407A4"/>
    <w:rsid w:val="003419F4"/>
    <w:rsid w:val="00343475"/>
    <w:rsid w:val="003474C8"/>
    <w:rsid w:val="003510A0"/>
    <w:rsid w:val="00352258"/>
    <w:rsid w:val="003529ED"/>
    <w:rsid w:val="00352E7F"/>
    <w:rsid w:val="003556B5"/>
    <w:rsid w:val="0035748F"/>
    <w:rsid w:val="00366D21"/>
    <w:rsid w:val="00367109"/>
    <w:rsid w:val="003710A4"/>
    <w:rsid w:val="0037118E"/>
    <w:rsid w:val="003714A2"/>
    <w:rsid w:val="00372493"/>
    <w:rsid w:val="00372592"/>
    <w:rsid w:val="003725B3"/>
    <w:rsid w:val="00375D33"/>
    <w:rsid w:val="00383E09"/>
    <w:rsid w:val="00384722"/>
    <w:rsid w:val="00386BE3"/>
    <w:rsid w:val="00387F0D"/>
    <w:rsid w:val="003919D8"/>
    <w:rsid w:val="00391B83"/>
    <w:rsid w:val="00393481"/>
    <w:rsid w:val="0039573B"/>
    <w:rsid w:val="003A2419"/>
    <w:rsid w:val="003A2A0C"/>
    <w:rsid w:val="003A355F"/>
    <w:rsid w:val="003A461D"/>
    <w:rsid w:val="003B069F"/>
    <w:rsid w:val="003B11F6"/>
    <w:rsid w:val="003B1AC9"/>
    <w:rsid w:val="003B4EBD"/>
    <w:rsid w:val="003B5D08"/>
    <w:rsid w:val="003B68BB"/>
    <w:rsid w:val="003C03E6"/>
    <w:rsid w:val="003C1458"/>
    <w:rsid w:val="003C1F79"/>
    <w:rsid w:val="003C52B3"/>
    <w:rsid w:val="003C7800"/>
    <w:rsid w:val="003D0CC4"/>
    <w:rsid w:val="003D1BBA"/>
    <w:rsid w:val="003D1C03"/>
    <w:rsid w:val="003D234E"/>
    <w:rsid w:val="003D2B85"/>
    <w:rsid w:val="003D4970"/>
    <w:rsid w:val="003D6505"/>
    <w:rsid w:val="003D7B98"/>
    <w:rsid w:val="003E36D5"/>
    <w:rsid w:val="003E50AD"/>
    <w:rsid w:val="003E5853"/>
    <w:rsid w:val="003F0708"/>
    <w:rsid w:val="003F08B6"/>
    <w:rsid w:val="003F18C3"/>
    <w:rsid w:val="003F6236"/>
    <w:rsid w:val="00402D61"/>
    <w:rsid w:val="004034A9"/>
    <w:rsid w:val="00404D0A"/>
    <w:rsid w:val="00405E94"/>
    <w:rsid w:val="00411D1E"/>
    <w:rsid w:val="00412018"/>
    <w:rsid w:val="0041350B"/>
    <w:rsid w:val="0041448E"/>
    <w:rsid w:val="0041630E"/>
    <w:rsid w:val="00417DB5"/>
    <w:rsid w:val="0042148D"/>
    <w:rsid w:val="0042629F"/>
    <w:rsid w:val="00426D70"/>
    <w:rsid w:val="00427F22"/>
    <w:rsid w:val="004307E6"/>
    <w:rsid w:val="00430BAD"/>
    <w:rsid w:val="00430C8B"/>
    <w:rsid w:val="004328EC"/>
    <w:rsid w:val="004341B2"/>
    <w:rsid w:val="00435DA1"/>
    <w:rsid w:val="00442606"/>
    <w:rsid w:val="00444307"/>
    <w:rsid w:val="004444C6"/>
    <w:rsid w:val="00446B7D"/>
    <w:rsid w:val="00446C84"/>
    <w:rsid w:val="00447C0A"/>
    <w:rsid w:val="0045116A"/>
    <w:rsid w:val="004518D7"/>
    <w:rsid w:val="004539E5"/>
    <w:rsid w:val="004549DC"/>
    <w:rsid w:val="004605BA"/>
    <w:rsid w:val="00461C17"/>
    <w:rsid w:val="00462FC8"/>
    <w:rsid w:val="00463CC4"/>
    <w:rsid w:val="00470A09"/>
    <w:rsid w:val="00470E95"/>
    <w:rsid w:val="00471DBE"/>
    <w:rsid w:val="00472B57"/>
    <w:rsid w:val="00473E8C"/>
    <w:rsid w:val="004746D4"/>
    <w:rsid w:val="00475682"/>
    <w:rsid w:val="004762FC"/>
    <w:rsid w:val="0047701A"/>
    <w:rsid w:val="004804D8"/>
    <w:rsid w:val="00485732"/>
    <w:rsid w:val="004875B9"/>
    <w:rsid w:val="0049307B"/>
    <w:rsid w:val="00495ECC"/>
    <w:rsid w:val="004962A9"/>
    <w:rsid w:val="004A0061"/>
    <w:rsid w:val="004A0506"/>
    <w:rsid w:val="004A3B8E"/>
    <w:rsid w:val="004A488A"/>
    <w:rsid w:val="004A4D8A"/>
    <w:rsid w:val="004B1CC3"/>
    <w:rsid w:val="004B2808"/>
    <w:rsid w:val="004B5001"/>
    <w:rsid w:val="004B722D"/>
    <w:rsid w:val="004B7DE8"/>
    <w:rsid w:val="004C1722"/>
    <w:rsid w:val="004C1A6E"/>
    <w:rsid w:val="004C27A9"/>
    <w:rsid w:val="004C330E"/>
    <w:rsid w:val="004C43D1"/>
    <w:rsid w:val="004C48F6"/>
    <w:rsid w:val="004C674A"/>
    <w:rsid w:val="004D218C"/>
    <w:rsid w:val="004D3C7F"/>
    <w:rsid w:val="004D4D97"/>
    <w:rsid w:val="004D6564"/>
    <w:rsid w:val="004D6BB3"/>
    <w:rsid w:val="004E52B3"/>
    <w:rsid w:val="004E5763"/>
    <w:rsid w:val="004E6C52"/>
    <w:rsid w:val="004F3932"/>
    <w:rsid w:val="004F61B1"/>
    <w:rsid w:val="004F6416"/>
    <w:rsid w:val="005012E2"/>
    <w:rsid w:val="00502DFE"/>
    <w:rsid w:val="005064A0"/>
    <w:rsid w:val="005066CB"/>
    <w:rsid w:val="00513EB0"/>
    <w:rsid w:val="00513EF9"/>
    <w:rsid w:val="005149B5"/>
    <w:rsid w:val="00514E7A"/>
    <w:rsid w:val="00516B9E"/>
    <w:rsid w:val="0052287F"/>
    <w:rsid w:val="005230B4"/>
    <w:rsid w:val="00524CD1"/>
    <w:rsid w:val="00527E7F"/>
    <w:rsid w:val="00530931"/>
    <w:rsid w:val="0053394A"/>
    <w:rsid w:val="00534F59"/>
    <w:rsid w:val="005355BB"/>
    <w:rsid w:val="00535F61"/>
    <w:rsid w:val="0053691F"/>
    <w:rsid w:val="0054026A"/>
    <w:rsid w:val="00541A07"/>
    <w:rsid w:val="00543064"/>
    <w:rsid w:val="00544086"/>
    <w:rsid w:val="00544AEA"/>
    <w:rsid w:val="00550A24"/>
    <w:rsid w:val="00552282"/>
    <w:rsid w:val="005533C0"/>
    <w:rsid w:val="00554D9A"/>
    <w:rsid w:val="005600A6"/>
    <w:rsid w:val="005607AF"/>
    <w:rsid w:val="005621F4"/>
    <w:rsid w:val="0056474A"/>
    <w:rsid w:val="00565A0C"/>
    <w:rsid w:val="00567B39"/>
    <w:rsid w:val="00567E15"/>
    <w:rsid w:val="00570890"/>
    <w:rsid w:val="00570C67"/>
    <w:rsid w:val="00572C41"/>
    <w:rsid w:val="0057426B"/>
    <w:rsid w:val="00581228"/>
    <w:rsid w:val="00581534"/>
    <w:rsid w:val="0059093D"/>
    <w:rsid w:val="0059333B"/>
    <w:rsid w:val="00593359"/>
    <w:rsid w:val="00596699"/>
    <w:rsid w:val="0059691C"/>
    <w:rsid w:val="005972CA"/>
    <w:rsid w:val="005979CE"/>
    <w:rsid w:val="005A0833"/>
    <w:rsid w:val="005A4308"/>
    <w:rsid w:val="005A50B7"/>
    <w:rsid w:val="005A57AB"/>
    <w:rsid w:val="005B189D"/>
    <w:rsid w:val="005B26E9"/>
    <w:rsid w:val="005B2BF8"/>
    <w:rsid w:val="005B2F8F"/>
    <w:rsid w:val="005B350B"/>
    <w:rsid w:val="005C0043"/>
    <w:rsid w:val="005C0D51"/>
    <w:rsid w:val="005C4A69"/>
    <w:rsid w:val="005C4E49"/>
    <w:rsid w:val="005D46B2"/>
    <w:rsid w:val="005D518B"/>
    <w:rsid w:val="005E3553"/>
    <w:rsid w:val="005E618F"/>
    <w:rsid w:val="005F1ED9"/>
    <w:rsid w:val="005F472C"/>
    <w:rsid w:val="005F606B"/>
    <w:rsid w:val="005F6377"/>
    <w:rsid w:val="00602207"/>
    <w:rsid w:val="00602834"/>
    <w:rsid w:val="00605050"/>
    <w:rsid w:val="00612702"/>
    <w:rsid w:val="00612910"/>
    <w:rsid w:val="0061437E"/>
    <w:rsid w:val="00614CC9"/>
    <w:rsid w:val="006158BE"/>
    <w:rsid w:val="0061691C"/>
    <w:rsid w:val="006170E7"/>
    <w:rsid w:val="0062019A"/>
    <w:rsid w:val="00621D6D"/>
    <w:rsid w:val="00623925"/>
    <w:rsid w:val="00627DC9"/>
    <w:rsid w:val="00627F04"/>
    <w:rsid w:val="006320DD"/>
    <w:rsid w:val="00632169"/>
    <w:rsid w:val="0063289B"/>
    <w:rsid w:val="006362E1"/>
    <w:rsid w:val="00642DF2"/>
    <w:rsid w:val="00643355"/>
    <w:rsid w:val="006470CD"/>
    <w:rsid w:val="0065370F"/>
    <w:rsid w:val="00656B27"/>
    <w:rsid w:val="00660319"/>
    <w:rsid w:val="00666BE0"/>
    <w:rsid w:val="00667073"/>
    <w:rsid w:val="00667E2B"/>
    <w:rsid w:val="006725F4"/>
    <w:rsid w:val="006738B5"/>
    <w:rsid w:val="00673F61"/>
    <w:rsid w:val="00676A93"/>
    <w:rsid w:val="00677EFD"/>
    <w:rsid w:val="00680843"/>
    <w:rsid w:val="00680EB3"/>
    <w:rsid w:val="00680FB3"/>
    <w:rsid w:val="00681C24"/>
    <w:rsid w:val="0068473F"/>
    <w:rsid w:val="00684DA8"/>
    <w:rsid w:val="006856CE"/>
    <w:rsid w:val="00686E50"/>
    <w:rsid w:val="00687D16"/>
    <w:rsid w:val="00690061"/>
    <w:rsid w:val="00690B93"/>
    <w:rsid w:val="006911A1"/>
    <w:rsid w:val="0069324E"/>
    <w:rsid w:val="00693401"/>
    <w:rsid w:val="006A0007"/>
    <w:rsid w:val="006A124F"/>
    <w:rsid w:val="006A4366"/>
    <w:rsid w:val="006A44D8"/>
    <w:rsid w:val="006A548D"/>
    <w:rsid w:val="006B064B"/>
    <w:rsid w:val="006B1254"/>
    <w:rsid w:val="006B1D48"/>
    <w:rsid w:val="006B7C05"/>
    <w:rsid w:val="006C0E85"/>
    <w:rsid w:val="006C3E65"/>
    <w:rsid w:val="006C3FAC"/>
    <w:rsid w:val="006C4E20"/>
    <w:rsid w:val="006C56DF"/>
    <w:rsid w:val="006C7381"/>
    <w:rsid w:val="006C7EA8"/>
    <w:rsid w:val="006D0EFE"/>
    <w:rsid w:val="006D560B"/>
    <w:rsid w:val="006E01E4"/>
    <w:rsid w:val="006E225D"/>
    <w:rsid w:val="006E4150"/>
    <w:rsid w:val="006E78A1"/>
    <w:rsid w:val="006F0368"/>
    <w:rsid w:val="006F7174"/>
    <w:rsid w:val="00702DF0"/>
    <w:rsid w:val="00703660"/>
    <w:rsid w:val="00706414"/>
    <w:rsid w:val="00706521"/>
    <w:rsid w:val="0070731C"/>
    <w:rsid w:val="00707E6C"/>
    <w:rsid w:val="0071077B"/>
    <w:rsid w:val="00710E28"/>
    <w:rsid w:val="0071141A"/>
    <w:rsid w:val="00713580"/>
    <w:rsid w:val="00714B9D"/>
    <w:rsid w:val="00714E75"/>
    <w:rsid w:val="00721DAF"/>
    <w:rsid w:val="00723C1A"/>
    <w:rsid w:val="007308F8"/>
    <w:rsid w:val="00734384"/>
    <w:rsid w:val="00736333"/>
    <w:rsid w:val="007370A1"/>
    <w:rsid w:val="007405BC"/>
    <w:rsid w:val="0074147D"/>
    <w:rsid w:val="00741B26"/>
    <w:rsid w:val="007430AF"/>
    <w:rsid w:val="00744600"/>
    <w:rsid w:val="007452B7"/>
    <w:rsid w:val="007504B9"/>
    <w:rsid w:val="0075073E"/>
    <w:rsid w:val="00750BB9"/>
    <w:rsid w:val="00754A97"/>
    <w:rsid w:val="00763033"/>
    <w:rsid w:val="00774257"/>
    <w:rsid w:val="007760EB"/>
    <w:rsid w:val="00781125"/>
    <w:rsid w:val="0078359B"/>
    <w:rsid w:val="0078432B"/>
    <w:rsid w:val="007845C3"/>
    <w:rsid w:val="0079042A"/>
    <w:rsid w:val="00791329"/>
    <w:rsid w:val="00791B8C"/>
    <w:rsid w:val="00791F15"/>
    <w:rsid w:val="0079203A"/>
    <w:rsid w:val="007A7AF0"/>
    <w:rsid w:val="007B06EB"/>
    <w:rsid w:val="007B09C0"/>
    <w:rsid w:val="007B1FFF"/>
    <w:rsid w:val="007B2365"/>
    <w:rsid w:val="007B2CCA"/>
    <w:rsid w:val="007B4AD6"/>
    <w:rsid w:val="007B4E2C"/>
    <w:rsid w:val="007B4FAA"/>
    <w:rsid w:val="007B5063"/>
    <w:rsid w:val="007B5FC4"/>
    <w:rsid w:val="007C23DC"/>
    <w:rsid w:val="007C6BB1"/>
    <w:rsid w:val="007D06E4"/>
    <w:rsid w:val="007D1328"/>
    <w:rsid w:val="007D18F3"/>
    <w:rsid w:val="007D4B99"/>
    <w:rsid w:val="007D5939"/>
    <w:rsid w:val="007D5BB5"/>
    <w:rsid w:val="007D6593"/>
    <w:rsid w:val="007E2AFF"/>
    <w:rsid w:val="007E35BC"/>
    <w:rsid w:val="007E4212"/>
    <w:rsid w:val="007E433F"/>
    <w:rsid w:val="007E5E2A"/>
    <w:rsid w:val="007E674D"/>
    <w:rsid w:val="007E6926"/>
    <w:rsid w:val="007E6CC7"/>
    <w:rsid w:val="007E6D81"/>
    <w:rsid w:val="007F0719"/>
    <w:rsid w:val="007F663D"/>
    <w:rsid w:val="007F6851"/>
    <w:rsid w:val="007F789C"/>
    <w:rsid w:val="008036B1"/>
    <w:rsid w:val="0080423A"/>
    <w:rsid w:val="0080468D"/>
    <w:rsid w:val="008101D2"/>
    <w:rsid w:val="008106C6"/>
    <w:rsid w:val="00810D6B"/>
    <w:rsid w:val="00816C3B"/>
    <w:rsid w:val="00817BC7"/>
    <w:rsid w:val="0082280E"/>
    <w:rsid w:val="00822DE9"/>
    <w:rsid w:val="008257B0"/>
    <w:rsid w:val="008304EC"/>
    <w:rsid w:val="0083122F"/>
    <w:rsid w:val="00831A14"/>
    <w:rsid w:val="008328A5"/>
    <w:rsid w:val="00832EEE"/>
    <w:rsid w:val="00834BFA"/>
    <w:rsid w:val="00835B86"/>
    <w:rsid w:val="008361EF"/>
    <w:rsid w:val="008423E3"/>
    <w:rsid w:val="008429DA"/>
    <w:rsid w:val="00842DC8"/>
    <w:rsid w:val="0084327F"/>
    <w:rsid w:val="00843DA8"/>
    <w:rsid w:val="00844DAD"/>
    <w:rsid w:val="00847969"/>
    <w:rsid w:val="00850FEF"/>
    <w:rsid w:val="0085131B"/>
    <w:rsid w:val="00853AE9"/>
    <w:rsid w:val="008540ED"/>
    <w:rsid w:val="00854FB4"/>
    <w:rsid w:val="00855DEB"/>
    <w:rsid w:val="00857F4D"/>
    <w:rsid w:val="00871566"/>
    <w:rsid w:val="00871F11"/>
    <w:rsid w:val="008742C1"/>
    <w:rsid w:val="00875680"/>
    <w:rsid w:val="00875D35"/>
    <w:rsid w:val="00875FEB"/>
    <w:rsid w:val="00880505"/>
    <w:rsid w:val="00880D21"/>
    <w:rsid w:val="00882B1D"/>
    <w:rsid w:val="00886941"/>
    <w:rsid w:val="00891BC7"/>
    <w:rsid w:val="008962CC"/>
    <w:rsid w:val="00897C15"/>
    <w:rsid w:val="008A0737"/>
    <w:rsid w:val="008A338D"/>
    <w:rsid w:val="008A5C7A"/>
    <w:rsid w:val="008A63EA"/>
    <w:rsid w:val="008A659D"/>
    <w:rsid w:val="008A6BA2"/>
    <w:rsid w:val="008A77C0"/>
    <w:rsid w:val="008B169B"/>
    <w:rsid w:val="008C22ED"/>
    <w:rsid w:val="008C2CE9"/>
    <w:rsid w:val="008C33AA"/>
    <w:rsid w:val="008C5417"/>
    <w:rsid w:val="008C595D"/>
    <w:rsid w:val="008C6B82"/>
    <w:rsid w:val="008D1E6E"/>
    <w:rsid w:val="008D365A"/>
    <w:rsid w:val="008D41C8"/>
    <w:rsid w:val="008D631C"/>
    <w:rsid w:val="008D7A90"/>
    <w:rsid w:val="008E300B"/>
    <w:rsid w:val="008E4B4B"/>
    <w:rsid w:val="008E6FDD"/>
    <w:rsid w:val="008E7EAE"/>
    <w:rsid w:val="008F4179"/>
    <w:rsid w:val="008F7B5C"/>
    <w:rsid w:val="008F7F98"/>
    <w:rsid w:val="00901901"/>
    <w:rsid w:val="00901EF7"/>
    <w:rsid w:val="00903364"/>
    <w:rsid w:val="00905A59"/>
    <w:rsid w:val="00907471"/>
    <w:rsid w:val="00910B43"/>
    <w:rsid w:val="0091482B"/>
    <w:rsid w:val="00916460"/>
    <w:rsid w:val="00917C86"/>
    <w:rsid w:val="00921BAC"/>
    <w:rsid w:val="00923B00"/>
    <w:rsid w:val="00923D98"/>
    <w:rsid w:val="0092579A"/>
    <w:rsid w:val="009260A2"/>
    <w:rsid w:val="009261B8"/>
    <w:rsid w:val="00927034"/>
    <w:rsid w:val="00932253"/>
    <w:rsid w:val="00934825"/>
    <w:rsid w:val="009354C1"/>
    <w:rsid w:val="00936823"/>
    <w:rsid w:val="00940E06"/>
    <w:rsid w:val="0094256B"/>
    <w:rsid w:val="009430A7"/>
    <w:rsid w:val="009440D7"/>
    <w:rsid w:val="009443B5"/>
    <w:rsid w:val="009452E9"/>
    <w:rsid w:val="0094703B"/>
    <w:rsid w:val="0095035C"/>
    <w:rsid w:val="00952F32"/>
    <w:rsid w:val="00955308"/>
    <w:rsid w:val="00956A02"/>
    <w:rsid w:val="0095734B"/>
    <w:rsid w:val="00957A27"/>
    <w:rsid w:val="009603A6"/>
    <w:rsid w:val="00960A7D"/>
    <w:rsid w:val="009615D7"/>
    <w:rsid w:val="00962D23"/>
    <w:rsid w:val="00963457"/>
    <w:rsid w:val="00965EAF"/>
    <w:rsid w:val="009678CA"/>
    <w:rsid w:val="00971154"/>
    <w:rsid w:val="0097243F"/>
    <w:rsid w:val="009811E0"/>
    <w:rsid w:val="00981654"/>
    <w:rsid w:val="009832F2"/>
    <w:rsid w:val="00994FF5"/>
    <w:rsid w:val="00996CAA"/>
    <w:rsid w:val="009A5051"/>
    <w:rsid w:val="009A6B9E"/>
    <w:rsid w:val="009B0F57"/>
    <w:rsid w:val="009B12AF"/>
    <w:rsid w:val="009B2542"/>
    <w:rsid w:val="009B54CC"/>
    <w:rsid w:val="009B654E"/>
    <w:rsid w:val="009B71AF"/>
    <w:rsid w:val="009C1338"/>
    <w:rsid w:val="009C3715"/>
    <w:rsid w:val="009C60FA"/>
    <w:rsid w:val="009C679A"/>
    <w:rsid w:val="009D6370"/>
    <w:rsid w:val="009D7973"/>
    <w:rsid w:val="009E1727"/>
    <w:rsid w:val="009F043C"/>
    <w:rsid w:val="009F2C73"/>
    <w:rsid w:val="009F3E5A"/>
    <w:rsid w:val="009F42FD"/>
    <w:rsid w:val="009F4960"/>
    <w:rsid w:val="009F560A"/>
    <w:rsid w:val="009F74BF"/>
    <w:rsid w:val="00A01DF5"/>
    <w:rsid w:val="00A01E64"/>
    <w:rsid w:val="00A12473"/>
    <w:rsid w:val="00A12D17"/>
    <w:rsid w:val="00A176C2"/>
    <w:rsid w:val="00A2137F"/>
    <w:rsid w:val="00A21813"/>
    <w:rsid w:val="00A2444B"/>
    <w:rsid w:val="00A2477A"/>
    <w:rsid w:val="00A250B0"/>
    <w:rsid w:val="00A255B7"/>
    <w:rsid w:val="00A26192"/>
    <w:rsid w:val="00A266F5"/>
    <w:rsid w:val="00A278EC"/>
    <w:rsid w:val="00A34050"/>
    <w:rsid w:val="00A36702"/>
    <w:rsid w:val="00A373C1"/>
    <w:rsid w:val="00A37E77"/>
    <w:rsid w:val="00A42998"/>
    <w:rsid w:val="00A43990"/>
    <w:rsid w:val="00A4565D"/>
    <w:rsid w:val="00A457EE"/>
    <w:rsid w:val="00A504B9"/>
    <w:rsid w:val="00A50767"/>
    <w:rsid w:val="00A537BC"/>
    <w:rsid w:val="00A53CDC"/>
    <w:rsid w:val="00A54AC4"/>
    <w:rsid w:val="00A57791"/>
    <w:rsid w:val="00A603C2"/>
    <w:rsid w:val="00A72619"/>
    <w:rsid w:val="00A75240"/>
    <w:rsid w:val="00A829FB"/>
    <w:rsid w:val="00A85BFB"/>
    <w:rsid w:val="00A85D1C"/>
    <w:rsid w:val="00A86AC6"/>
    <w:rsid w:val="00A87B6B"/>
    <w:rsid w:val="00A9155A"/>
    <w:rsid w:val="00A91850"/>
    <w:rsid w:val="00A95524"/>
    <w:rsid w:val="00A95B96"/>
    <w:rsid w:val="00A9755F"/>
    <w:rsid w:val="00AA0C24"/>
    <w:rsid w:val="00AA1691"/>
    <w:rsid w:val="00AA2BB3"/>
    <w:rsid w:val="00AA41E1"/>
    <w:rsid w:val="00AB0924"/>
    <w:rsid w:val="00AB2402"/>
    <w:rsid w:val="00AB31C3"/>
    <w:rsid w:val="00AB3EA3"/>
    <w:rsid w:val="00AB603C"/>
    <w:rsid w:val="00AC092A"/>
    <w:rsid w:val="00AC57EB"/>
    <w:rsid w:val="00AC5A8E"/>
    <w:rsid w:val="00AC5E30"/>
    <w:rsid w:val="00AC6CE5"/>
    <w:rsid w:val="00AC7AA0"/>
    <w:rsid w:val="00AD0127"/>
    <w:rsid w:val="00AD1385"/>
    <w:rsid w:val="00AD1EF6"/>
    <w:rsid w:val="00AD4FFC"/>
    <w:rsid w:val="00AE00BA"/>
    <w:rsid w:val="00AE0ABB"/>
    <w:rsid w:val="00AE1548"/>
    <w:rsid w:val="00AE4639"/>
    <w:rsid w:val="00AE5DF3"/>
    <w:rsid w:val="00AE6A3D"/>
    <w:rsid w:val="00AE6CD0"/>
    <w:rsid w:val="00AE779F"/>
    <w:rsid w:val="00AF6A56"/>
    <w:rsid w:val="00AF721C"/>
    <w:rsid w:val="00B00C7C"/>
    <w:rsid w:val="00B07869"/>
    <w:rsid w:val="00B208D9"/>
    <w:rsid w:val="00B221F1"/>
    <w:rsid w:val="00B233BE"/>
    <w:rsid w:val="00B24668"/>
    <w:rsid w:val="00B272E6"/>
    <w:rsid w:val="00B27445"/>
    <w:rsid w:val="00B353F0"/>
    <w:rsid w:val="00B35EE8"/>
    <w:rsid w:val="00B367C9"/>
    <w:rsid w:val="00B40B5B"/>
    <w:rsid w:val="00B426C8"/>
    <w:rsid w:val="00B43048"/>
    <w:rsid w:val="00B430A5"/>
    <w:rsid w:val="00B43C3E"/>
    <w:rsid w:val="00B45B2C"/>
    <w:rsid w:val="00B46050"/>
    <w:rsid w:val="00B51FEB"/>
    <w:rsid w:val="00B53308"/>
    <w:rsid w:val="00B550DE"/>
    <w:rsid w:val="00B63DFE"/>
    <w:rsid w:val="00B720F3"/>
    <w:rsid w:val="00B72947"/>
    <w:rsid w:val="00B72981"/>
    <w:rsid w:val="00B75ED5"/>
    <w:rsid w:val="00B77F6A"/>
    <w:rsid w:val="00B818A1"/>
    <w:rsid w:val="00B81976"/>
    <w:rsid w:val="00B8334D"/>
    <w:rsid w:val="00B84578"/>
    <w:rsid w:val="00B90B40"/>
    <w:rsid w:val="00B90D54"/>
    <w:rsid w:val="00B91449"/>
    <w:rsid w:val="00B91830"/>
    <w:rsid w:val="00B91DE1"/>
    <w:rsid w:val="00B92AB5"/>
    <w:rsid w:val="00B95340"/>
    <w:rsid w:val="00B955CC"/>
    <w:rsid w:val="00B96C62"/>
    <w:rsid w:val="00BA2C51"/>
    <w:rsid w:val="00BA34A3"/>
    <w:rsid w:val="00BA352B"/>
    <w:rsid w:val="00BA535A"/>
    <w:rsid w:val="00BA5AD9"/>
    <w:rsid w:val="00BA5B2D"/>
    <w:rsid w:val="00BA7FC3"/>
    <w:rsid w:val="00BB35FE"/>
    <w:rsid w:val="00BB42A3"/>
    <w:rsid w:val="00BB4549"/>
    <w:rsid w:val="00BB4B98"/>
    <w:rsid w:val="00BB670B"/>
    <w:rsid w:val="00BB6E0E"/>
    <w:rsid w:val="00BC11D3"/>
    <w:rsid w:val="00BC50C4"/>
    <w:rsid w:val="00BC5546"/>
    <w:rsid w:val="00BC64A0"/>
    <w:rsid w:val="00BC65E2"/>
    <w:rsid w:val="00BC7DD5"/>
    <w:rsid w:val="00BD0983"/>
    <w:rsid w:val="00BD114D"/>
    <w:rsid w:val="00BD4A93"/>
    <w:rsid w:val="00BD4FFC"/>
    <w:rsid w:val="00BD6C01"/>
    <w:rsid w:val="00BE16E3"/>
    <w:rsid w:val="00BE3173"/>
    <w:rsid w:val="00BE45B5"/>
    <w:rsid w:val="00BF134E"/>
    <w:rsid w:val="00BF2640"/>
    <w:rsid w:val="00BF31AC"/>
    <w:rsid w:val="00BF3E6A"/>
    <w:rsid w:val="00BF425B"/>
    <w:rsid w:val="00BF707E"/>
    <w:rsid w:val="00C04106"/>
    <w:rsid w:val="00C11351"/>
    <w:rsid w:val="00C12271"/>
    <w:rsid w:val="00C12B52"/>
    <w:rsid w:val="00C174FB"/>
    <w:rsid w:val="00C17CC9"/>
    <w:rsid w:val="00C20DD0"/>
    <w:rsid w:val="00C20FBD"/>
    <w:rsid w:val="00C20FDB"/>
    <w:rsid w:val="00C24636"/>
    <w:rsid w:val="00C25EE3"/>
    <w:rsid w:val="00C32AC2"/>
    <w:rsid w:val="00C36C8E"/>
    <w:rsid w:val="00C37786"/>
    <w:rsid w:val="00C42D25"/>
    <w:rsid w:val="00C46339"/>
    <w:rsid w:val="00C464D6"/>
    <w:rsid w:val="00C5100E"/>
    <w:rsid w:val="00C53447"/>
    <w:rsid w:val="00C53D77"/>
    <w:rsid w:val="00C55CC2"/>
    <w:rsid w:val="00C64014"/>
    <w:rsid w:val="00C64FD5"/>
    <w:rsid w:val="00C651E3"/>
    <w:rsid w:val="00C65313"/>
    <w:rsid w:val="00C71344"/>
    <w:rsid w:val="00C71E33"/>
    <w:rsid w:val="00C756D8"/>
    <w:rsid w:val="00C80846"/>
    <w:rsid w:val="00C83134"/>
    <w:rsid w:val="00C8412F"/>
    <w:rsid w:val="00C85B1C"/>
    <w:rsid w:val="00C8670C"/>
    <w:rsid w:val="00C9161C"/>
    <w:rsid w:val="00C93374"/>
    <w:rsid w:val="00C938A5"/>
    <w:rsid w:val="00C94797"/>
    <w:rsid w:val="00C95586"/>
    <w:rsid w:val="00C97D12"/>
    <w:rsid w:val="00CA0547"/>
    <w:rsid w:val="00CA3402"/>
    <w:rsid w:val="00CA3445"/>
    <w:rsid w:val="00CA50A4"/>
    <w:rsid w:val="00CA54FF"/>
    <w:rsid w:val="00CA5D0D"/>
    <w:rsid w:val="00CA73AC"/>
    <w:rsid w:val="00CB216E"/>
    <w:rsid w:val="00CB5B4A"/>
    <w:rsid w:val="00CC3088"/>
    <w:rsid w:val="00CC3988"/>
    <w:rsid w:val="00CC4FDB"/>
    <w:rsid w:val="00CD2586"/>
    <w:rsid w:val="00CD3FD0"/>
    <w:rsid w:val="00CD5C09"/>
    <w:rsid w:val="00CE2AC4"/>
    <w:rsid w:val="00CE3354"/>
    <w:rsid w:val="00CE66D7"/>
    <w:rsid w:val="00CE7BCD"/>
    <w:rsid w:val="00CF0C1F"/>
    <w:rsid w:val="00CF311E"/>
    <w:rsid w:val="00CF460A"/>
    <w:rsid w:val="00CF4770"/>
    <w:rsid w:val="00CF5480"/>
    <w:rsid w:val="00CF5BFE"/>
    <w:rsid w:val="00CF747C"/>
    <w:rsid w:val="00D00745"/>
    <w:rsid w:val="00D021B2"/>
    <w:rsid w:val="00D04B80"/>
    <w:rsid w:val="00D0708F"/>
    <w:rsid w:val="00D10838"/>
    <w:rsid w:val="00D10BB5"/>
    <w:rsid w:val="00D1180F"/>
    <w:rsid w:val="00D133A3"/>
    <w:rsid w:val="00D176F3"/>
    <w:rsid w:val="00D17E45"/>
    <w:rsid w:val="00D211C0"/>
    <w:rsid w:val="00D21234"/>
    <w:rsid w:val="00D21F9F"/>
    <w:rsid w:val="00D22138"/>
    <w:rsid w:val="00D23ECE"/>
    <w:rsid w:val="00D268E0"/>
    <w:rsid w:val="00D27729"/>
    <w:rsid w:val="00D333C1"/>
    <w:rsid w:val="00D3429E"/>
    <w:rsid w:val="00D35382"/>
    <w:rsid w:val="00D37907"/>
    <w:rsid w:val="00D41084"/>
    <w:rsid w:val="00D439C6"/>
    <w:rsid w:val="00D446A9"/>
    <w:rsid w:val="00D4535B"/>
    <w:rsid w:val="00D476D0"/>
    <w:rsid w:val="00D47E1A"/>
    <w:rsid w:val="00D52EA1"/>
    <w:rsid w:val="00D5501B"/>
    <w:rsid w:val="00D5593E"/>
    <w:rsid w:val="00D5683C"/>
    <w:rsid w:val="00D62DAC"/>
    <w:rsid w:val="00D62F71"/>
    <w:rsid w:val="00D642B9"/>
    <w:rsid w:val="00D711E0"/>
    <w:rsid w:val="00D7256B"/>
    <w:rsid w:val="00D7366C"/>
    <w:rsid w:val="00D749DA"/>
    <w:rsid w:val="00D77190"/>
    <w:rsid w:val="00D80B3F"/>
    <w:rsid w:val="00D80B90"/>
    <w:rsid w:val="00D80E32"/>
    <w:rsid w:val="00D836D4"/>
    <w:rsid w:val="00D83C23"/>
    <w:rsid w:val="00D8594B"/>
    <w:rsid w:val="00D86981"/>
    <w:rsid w:val="00D86C6D"/>
    <w:rsid w:val="00D901FE"/>
    <w:rsid w:val="00D907DC"/>
    <w:rsid w:val="00D94BD2"/>
    <w:rsid w:val="00D94D05"/>
    <w:rsid w:val="00DA2DE8"/>
    <w:rsid w:val="00DA6306"/>
    <w:rsid w:val="00DA6ACC"/>
    <w:rsid w:val="00DA7DA1"/>
    <w:rsid w:val="00DA7DB1"/>
    <w:rsid w:val="00DB28C0"/>
    <w:rsid w:val="00DB2E1A"/>
    <w:rsid w:val="00DB7301"/>
    <w:rsid w:val="00DC0D7F"/>
    <w:rsid w:val="00DC2107"/>
    <w:rsid w:val="00DC48B7"/>
    <w:rsid w:val="00DC7926"/>
    <w:rsid w:val="00DD2052"/>
    <w:rsid w:val="00DD3AD7"/>
    <w:rsid w:val="00DD7983"/>
    <w:rsid w:val="00DE1C82"/>
    <w:rsid w:val="00DE26A5"/>
    <w:rsid w:val="00DE3E0B"/>
    <w:rsid w:val="00DE58A3"/>
    <w:rsid w:val="00DE7F3E"/>
    <w:rsid w:val="00DF17A6"/>
    <w:rsid w:val="00DF24E9"/>
    <w:rsid w:val="00DF34CB"/>
    <w:rsid w:val="00DF36BE"/>
    <w:rsid w:val="00E007BE"/>
    <w:rsid w:val="00E02289"/>
    <w:rsid w:val="00E0629D"/>
    <w:rsid w:val="00E0660A"/>
    <w:rsid w:val="00E122FC"/>
    <w:rsid w:val="00E12E46"/>
    <w:rsid w:val="00E1342A"/>
    <w:rsid w:val="00E16A76"/>
    <w:rsid w:val="00E2306E"/>
    <w:rsid w:val="00E24D35"/>
    <w:rsid w:val="00E27C2F"/>
    <w:rsid w:val="00E30AE3"/>
    <w:rsid w:val="00E31961"/>
    <w:rsid w:val="00E33748"/>
    <w:rsid w:val="00E339C9"/>
    <w:rsid w:val="00E4113C"/>
    <w:rsid w:val="00E42180"/>
    <w:rsid w:val="00E44873"/>
    <w:rsid w:val="00E44986"/>
    <w:rsid w:val="00E44F61"/>
    <w:rsid w:val="00E451BF"/>
    <w:rsid w:val="00E45CAD"/>
    <w:rsid w:val="00E47064"/>
    <w:rsid w:val="00E52CBD"/>
    <w:rsid w:val="00E617BF"/>
    <w:rsid w:val="00E619C4"/>
    <w:rsid w:val="00E6286B"/>
    <w:rsid w:val="00E632BD"/>
    <w:rsid w:val="00E65478"/>
    <w:rsid w:val="00E66113"/>
    <w:rsid w:val="00E67148"/>
    <w:rsid w:val="00E70277"/>
    <w:rsid w:val="00E71BD1"/>
    <w:rsid w:val="00E73FD3"/>
    <w:rsid w:val="00E809EA"/>
    <w:rsid w:val="00E80C72"/>
    <w:rsid w:val="00E82288"/>
    <w:rsid w:val="00E90340"/>
    <w:rsid w:val="00E911D0"/>
    <w:rsid w:val="00E92E8B"/>
    <w:rsid w:val="00E93163"/>
    <w:rsid w:val="00E93728"/>
    <w:rsid w:val="00E94062"/>
    <w:rsid w:val="00E95ABF"/>
    <w:rsid w:val="00EA0C71"/>
    <w:rsid w:val="00EA2F72"/>
    <w:rsid w:val="00EA4758"/>
    <w:rsid w:val="00EA6F26"/>
    <w:rsid w:val="00EB186A"/>
    <w:rsid w:val="00EB3087"/>
    <w:rsid w:val="00EB3845"/>
    <w:rsid w:val="00EB38A2"/>
    <w:rsid w:val="00EB422F"/>
    <w:rsid w:val="00EC04FE"/>
    <w:rsid w:val="00EC493E"/>
    <w:rsid w:val="00ED3D01"/>
    <w:rsid w:val="00ED5881"/>
    <w:rsid w:val="00EE02F7"/>
    <w:rsid w:val="00EE3232"/>
    <w:rsid w:val="00EE6350"/>
    <w:rsid w:val="00EF294E"/>
    <w:rsid w:val="00EF48D9"/>
    <w:rsid w:val="00EF7956"/>
    <w:rsid w:val="00EF7DCF"/>
    <w:rsid w:val="00F00CD7"/>
    <w:rsid w:val="00F02449"/>
    <w:rsid w:val="00F02F78"/>
    <w:rsid w:val="00F05DF2"/>
    <w:rsid w:val="00F10D98"/>
    <w:rsid w:val="00F10F5E"/>
    <w:rsid w:val="00F12E57"/>
    <w:rsid w:val="00F12F58"/>
    <w:rsid w:val="00F1355E"/>
    <w:rsid w:val="00F1377F"/>
    <w:rsid w:val="00F15245"/>
    <w:rsid w:val="00F15629"/>
    <w:rsid w:val="00F204F5"/>
    <w:rsid w:val="00F20849"/>
    <w:rsid w:val="00F20F1D"/>
    <w:rsid w:val="00F23289"/>
    <w:rsid w:val="00F23EA6"/>
    <w:rsid w:val="00F260C9"/>
    <w:rsid w:val="00F263EC"/>
    <w:rsid w:val="00F2751B"/>
    <w:rsid w:val="00F312D1"/>
    <w:rsid w:val="00F33ADE"/>
    <w:rsid w:val="00F33B1F"/>
    <w:rsid w:val="00F3586B"/>
    <w:rsid w:val="00F37FBB"/>
    <w:rsid w:val="00F45A29"/>
    <w:rsid w:val="00F5065B"/>
    <w:rsid w:val="00F52748"/>
    <w:rsid w:val="00F5684D"/>
    <w:rsid w:val="00F5744E"/>
    <w:rsid w:val="00F57931"/>
    <w:rsid w:val="00F57C7F"/>
    <w:rsid w:val="00F6023B"/>
    <w:rsid w:val="00F60DC7"/>
    <w:rsid w:val="00F612CE"/>
    <w:rsid w:val="00F63532"/>
    <w:rsid w:val="00F63A73"/>
    <w:rsid w:val="00F64F8E"/>
    <w:rsid w:val="00F65D7D"/>
    <w:rsid w:val="00F72199"/>
    <w:rsid w:val="00F72736"/>
    <w:rsid w:val="00F84704"/>
    <w:rsid w:val="00F86824"/>
    <w:rsid w:val="00F87540"/>
    <w:rsid w:val="00F8794A"/>
    <w:rsid w:val="00F908F5"/>
    <w:rsid w:val="00F91D4D"/>
    <w:rsid w:val="00F93419"/>
    <w:rsid w:val="00F93AF5"/>
    <w:rsid w:val="00F93D10"/>
    <w:rsid w:val="00F97BA4"/>
    <w:rsid w:val="00FA164F"/>
    <w:rsid w:val="00FB0ECB"/>
    <w:rsid w:val="00FB3D18"/>
    <w:rsid w:val="00FC097C"/>
    <w:rsid w:val="00FC1333"/>
    <w:rsid w:val="00FC4377"/>
    <w:rsid w:val="00FC6774"/>
    <w:rsid w:val="00FC6C0A"/>
    <w:rsid w:val="00FD00AA"/>
    <w:rsid w:val="00FD2C78"/>
    <w:rsid w:val="00FD35C7"/>
    <w:rsid w:val="00FD6361"/>
    <w:rsid w:val="00FE0803"/>
    <w:rsid w:val="00FE09A6"/>
    <w:rsid w:val="00FE1F90"/>
    <w:rsid w:val="00FE3B1D"/>
    <w:rsid w:val="00FE4EEF"/>
    <w:rsid w:val="00FE5AAE"/>
    <w:rsid w:val="00FE7A34"/>
    <w:rsid w:val="00FF0F86"/>
    <w:rsid w:val="00FF57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208D9"/>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B208D9"/>
    <w:rPr>
      <w:color w:val="0000FF"/>
      <w:u w:val="single"/>
    </w:rPr>
  </w:style>
  <w:style w:type="character" w:styleId="BesuchterHyperlink">
    <w:name w:val="FollowedHyperlink"/>
    <w:rsid w:val="00472B57"/>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208D9"/>
    <w:rPr>
      <w:sz w:val="24"/>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styleId="Hyperlink">
    <w:name w:val="Hyperlink"/>
    <w:rsid w:val="00B208D9"/>
    <w:rPr>
      <w:color w:val="0000FF"/>
      <w:u w:val="single"/>
    </w:rPr>
  </w:style>
  <w:style w:type="character" w:styleId="BesuchterHyperlink">
    <w:name w:val="FollowedHyperlink"/>
    <w:rsid w:val="00472B5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interkulturellewoche.de/" TargetMode="External"/><Relationship Id="rId3" Type="http://schemas.microsoft.com/office/2007/relationships/stylesWithEffects" Target="stylesWithEffects.xml"/><Relationship Id="rId7" Type="http://schemas.openxmlformats.org/officeDocument/2006/relationships/hyperlink" Target="http://www.agsa.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gsa.d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terkulturellewoche.de/content/das-logo-der-interkulturellen-woche-0" TargetMode="External"/><Relationship Id="rId4" Type="http://schemas.openxmlformats.org/officeDocument/2006/relationships/settings" Target="settings.xml"/><Relationship Id="rId9" Type="http://schemas.openxmlformats.org/officeDocument/2006/relationships/hyperlink" Target="http://www.agsa.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962</Words>
  <Characters>6063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Interkulturelle Woche 2013 in Magdeburg - Termine</vt:lpstr>
    </vt:vector>
  </TitlesOfParts>
  <Company>Microsoft</Company>
  <LinksUpToDate>false</LinksUpToDate>
  <CharactersWithSpaces>7011</CharactersWithSpaces>
  <SharedDoc>false</SharedDoc>
  <HLinks>
    <vt:vector size="30" baseType="variant">
      <vt:variant>
        <vt:i4>4718600</vt:i4>
      </vt:variant>
      <vt:variant>
        <vt:i4>12</vt:i4>
      </vt:variant>
      <vt:variant>
        <vt:i4>0</vt:i4>
      </vt:variant>
      <vt:variant>
        <vt:i4>5</vt:i4>
      </vt:variant>
      <vt:variant>
        <vt:lpwstr>http://www.interkulturellewoche.de/content/das-logo-der-interkulturellen-woche-0</vt:lpwstr>
      </vt:variant>
      <vt:variant>
        <vt:lpwstr/>
      </vt:variant>
      <vt:variant>
        <vt:i4>7471154</vt:i4>
      </vt:variant>
      <vt:variant>
        <vt:i4>9</vt:i4>
      </vt:variant>
      <vt:variant>
        <vt:i4>0</vt:i4>
      </vt:variant>
      <vt:variant>
        <vt:i4>5</vt:i4>
      </vt:variant>
      <vt:variant>
        <vt:lpwstr>http://www.agsa.de/</vt:lpwstr>
      </vt:variant>
      <vt:variant>
        <vt:lpwstr/>
      </vt:variant>
      <vt:variant>
        <vt:i4>7471157</vt:i4>
      </vt:variant>
      <vt:variant>
        <vt:i4>6</vt:i4>
      </vt:variant>
      <vt:variant>
        <vt:i4>0</vt:i4>
      </vt:variant>
      <vt:variant>
        <vt:i4>5</vt:i4>
      </vt:variant>
      <vt:variant>
        <vt:lpwstr>http://www.interkulturellewoche.de/</vt:lpwstr>
      </vt:variant>
      <vt:variant>
        <vt:lpwstr/>
      </vt:variant>
      <vt:variant>
        <vt:i4>7929983</vt:i4>
      </vt:variant>
      <vt:variant>
        <vt:i4>3</vt:i4>
      </vt:variant>
      <vt:variant>
        <vt:i4>0</vt:i4>
      </vt:variant>
      <vt:variant>
        <vt:i4>5</vt:i4>
      </vt:variant>
      <vt:variant>
        <vt:lpwstr>http://www.agsa.de/aktuelles/interkulturelle-woche</vt:lpwstr>
      </vt:variant>
      <vt:variant>
        <vt:lpwstr/>
      </vt:variant>
      <vt:variant>
        <vt:i4>7471154</vt:i4>
      </vt:variant>
      <vt:variant>
        <vt:i4>0</vt:i4>
      </vt:variant>
      <vt:variant>
        <vt:i4>0</vt:i4>
      </vt:variant>
      <vt:variant>
        <vt:i4>5</vt:i4>
      </vt:variant>
      <vt:variant>
        <vt:lpwstr>http://www.agsa.de/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Interkulturelle Woche 2013 in Magdeburg - Termine</dc:title>
  <dc:creator>ml</dc:creator>
  <cp:lastModifiedBy>Lorenz, Manja</cp:lastModifiedBy>
  <cp:revision>2</cp:revision>
  <cp:lastPrinted>2015-11-17T11:33:00Z</cp:lastPrinted>
  <dcterms:created xsi:type="dcterms:W3CDTF">2019-04-24T10:00:00Z</dcterms:created>
  <dcterms:modified xsi:type="dcterms:W3CDTF">2019-04-24T10:00:00Z</dcterms:modified>
</cp:coreProperties>
</file>